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68" w:rsidRPr="00B11D68" w:rsidRDefault="00B11D68" w:rsidP="00B1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>Уважаемые коллеги!</w:t>
      </w: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 xml:space="preserve">Сообщаем о том, что начался прием заявок на конкурс “Успех и безопасность - 2018”. </w:t>
      </w: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>Всероссийский конкурс на лучшую организацию работ в области условий и охраны труда «Успех и безопасность - 2018» проводится в соответствии с приказом Министерства труда и социальной защиты Российской Федерации от 04.08.2014 № 516.</w:t>
      </w: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>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>Организатором конкурса является Министерство труда и социальной защиты Российской Федерации. Организационно-техническое, научно-методическое и аналитическое сопровождение конкурса осуществляет Ассоциация «ЭТАЛОН».</w:t>
      </w: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b/>
          <w:bCs/>
          <w:color w:val="000000"/>
          <w:lang w:eastAsia="ru-RU"/>
        </w:rPr>
        <w:t>Конкурс «Успех и безопасность - 2018» проводится по следующим номинациям: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лучшая организация в области охраны труда среди организаций производственной сферы (с численностью работников более 500 человек);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лучшая организация в области охраны труда среди организаций производственной сферы (с численностью работников до 500 человек);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лучшая организация в области охраны труда среди организаций непроизводственной сферы;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лучшая организация в области охраны труда в сфере образования;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лучшая организация в области охраны труда в сфере здравоохранения;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лучшая организация в области охраны труда среди организаций малого предпринимательства (с численностью работников до 100 человек);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лучшее муниципальное образование в области охраны труда;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лучший субъект Российской Федерации в области охраны труда.</w:t>
      </w: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  <w:r w:rsidRPr="00B11D68">
        <w:rPr>
          <w:rFonts w:ascii="Arial" w:eastAsia="Times New Roman" w:hAnsi="Arial" w:cs="Arial"/>
          <w:color w:val="000000"/>
          <w:lang w:eastAsia="ru-RU"/>
        </w:rPr>
        <w:br/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  <w:r w:rsidRPr="00B11D68">
        <w:rPr>
          <w:rFonts w:ascii="Arial" w:eastAsia="Times New Roman" w:hAnsi="Arial" w:cs="Arial"/>
          <w:color w:val="000000"/>
          <w:lang w:eastAsia="ru-RU"/>
        </w:rPr>
        <w:br/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 xml:space="preserve">Для участия в конкурсе необходимо пройти регистрацию на </w:t>
      </w:r>
      <w:proofErr w:type="spellStart"/>
      <w:r w:rsidRPr="00B11D68">
        <w:rPr>
          <w:rFonts w:ascii="Arial" w:eastAsia="Times New Roman" w:hAnsi="Arial" w:cs="Arial"/>
          <w:color w:val="000000"/>
          <w:lang w:eastAsia="ru-RU"/>
        </w:rPr>
        <w:t>web</w:t>
      </w:r>
      <w:proofErr w:type="spellEnd"/>
      <w:r w:rsidRPr="00B11D68">
        <w:rPr>
          <w:rFonts w:ascii="Arial" w:eastAsia="Times New Roman" w:hAnsi="Arial" w:cs="Arial"/>
          <w:color w:val="000000"/>
          <w:lang w:eastAsia="ru-RU"/>
        </w:rPr>
        <w:t xml:space="preserve">-сайте Ассоциации «ЭТАЛОН» </w:t>
      </w:r>
      <w:hyperlink r:id="rId4" w:history="1">
        <w:r w:rsidRPr="00B11D68">
          <w:rPr>
            <w:rFonts w:ascii="Arial" w:eastAsia="Times New Roman" w:hAnsi="Arial" w:cs="Arial"/>
            <w:color w:val="1155CC"/>
            <w:u w:val="single"/>
            <w:lang w:eastAsia="ru-RU"/>
          </w:rPr>
          <w:t>http://www.aetalon.ru</w:t>
        </w:r>
      </w:hyperlink>
      <w:r w:rsidRPr="00B11D68">
        <w:rPr>
          <w:rFonts w:ascii="Arial" w:eastAsia="Times New Roman" w:hAnsi="Arial" w:cs="Arial"/>
          <w:color w:val="000000"/>
          <w:lang w:eastAsia="ru-RU"/>
        </w:rPr>
        <w:t xml:space="preserve"> в соответствующем разделе, посвященном проведению конкурса «Успех и безопасность - 2018», заполнить электронные формы заявки на участие в конкурсе и сведений об организации. </w:t>
      </w: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>За последние два года конкурс «Успех и безопасность» собрал более 21 000 заявок.  Подведение итогов и награждение победителей прошло традиционно на площадке Всероссийской Недели охраны труда в Сочи.</w:t>
      </w: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b/>
          <w:bCs/>
          <w:color w:val="000000"/>
          <w:lang w:eastAsia="ru-RU"/>
        </w:rPr>
        <w:t xml:space="preserve">Отзывы участников: </w:t>
      </w: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68" w:rsidRPr="00B11D68" w:rsidRDefault="00B11D68" w:rsidP="00B11D6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«Принимая участие в конкурсе, мы получаем независимую оценку своей деятельности в области охраны труда,- отметила начальник управления по ОТ и ПБ компании «</w:t>
      </w:r>
      <w:proofErr w:type="spellStart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Няганьгазпереработка</w:t>
      </w:r>
      <w:proofErr w:type="spellEnd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» (Тюменская область) Светлана </w:t>
      </w:r>
      <w:proofErr w:type="spellStart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Фроликова</w:t>
      </w:r>
      <w:proofErr w:type="spellEnd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- Было интересно посмотреть, чего мы уже достигли на уровне других предприятий города, региона и России </w:t>
      </w:r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в целом. Уверенность работников предприятия в своей безопасности - это и есть культура производства, которая основана на простых истинах, они заключаются в сохранении жизни и здоровье».</w:t>
      </w: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68" w:rsidRPr="00B11D68" w:rsidRDefault="00B11D68" w:rsidP="00B11D6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«Металлургическая отрасль – одна из наиболее сложных с точки зрения организации безопасных и комфортных условий труда, - </w:t>
      </w:r>
      <w:proofErr w:type="gramStart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рассказал  генеральный</w:t>
      </w:r>
      <w:proofErr w:type="gramEnd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директор « ОМЗ-Литейное производство» (Ленинградская область) Игорь </w:t>
      </w:r>
      <w:proofErr w:type="spellStart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Матюшев</w:t>
      </w:r>
      <w:proofErr w:type="spellEnd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- </w:t>
      </w:r>
      <w:proofErr w:type="gramStart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gramEnd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связи с этим нам особенно приятно, что наши усилия по поддержанию и улучшению условий труда литейщиков на нашем предприятии были по достоинству оценены на столь высоком уровне. Проведение подобных конкурсов – важный шаг по определению уровня развития техники безопасности и организации условий труда сотрудников на предприятиях России и большой стимул к совершенствованию этой работы».</w:t>
      </w:r>
    </w:p>
    <w:p w:rsidR="00B11D68" w:rsidRPr="00B11D68" w:rsidRDefault="00B11D68" w:rsidP="00B11D6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11D68" w:rsidRPr="00B11D68" w:rsidRDefault="00B11D68" w:rsidP="00B11D6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«Для работодателей участие в конкурсе - это уникальная возможность заявить о своём предприятии, информировать о своей продукции, войти в официальный Всероссийский рейтинг. Для Приморья - это признание эффективности системы государственного управления охраной труда регионе», - подчеркнула директор департамента труда и социального развития Приморского края Лилия Лаврентьева. </w:t>
      </w:r>
    </w:p>
    <w:p w:rsidR="00B11D68" w:rsidRPr="00B11D68" w:rsidRDefault="00B11D68" w:rsidP="00B11D6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11D68" w:rsidRPr="00B11D68" w:rsidRDefault="00B11D68" w:rsidP="00B11D6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«Мы впервые участвовали в этом конкурсе и в целом довольны результатом, - говорит начальник отдела охраны труда и промышленной безопасности БрАЗа ОК РУСАЛ Алексей Емшанов. - Будем стараться еще улучшить показатели и попасть в тройку лучших предприятий России».</w:t>
      </w:r>
    </w:p>
    <w:p w:rsidR="00B11D68" w:rsidRPr="00B11D68" w:rsidRDefault="00B11D68" w:rsidP="00B11D6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11D68" w:rsidRPr="00B11D68" w:rsidRDefault="00B11D68" w:rsidP="00B11D6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«Участие в конкурсе дает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работников»,- отметила директор Чебоксарского детского сада № 2 Любовь </w:t>
      </w:r>
      <w:proofErr w:type="gramStart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Федотова .</w:t>
      </w:r>
      <w:proofErr w:type="gramEnd"/>
    </w:p>
    <w:p w:rsidR="00307E20" w:rsidRDefault="00B11D68" w:rsidP="00B11D68">
      <w:r w:rsidRPr="00B11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D68">
        <w:rPr>
          <w:rFonts w:ascii="Arial" w:eastAsia="Times New Roman" w:hAnsi="Arial" w:cs="Arial"/>
          <w:color w:val="000000"/>
          <w:lang w:eastAsia="ru-RU"/>
        </w:rPr>
        <w:t>Результаты Конкурса и Всероссийские рейтинги будут представлены Минтрудом России высшим должностным лицам субъектов РФ, федеральных органов государственной власти, органов государственного надзора и контроля.</w:t>
      </w:r>
      <w:r w:rsidRPr="00B11D68">
        <w:rPr>
          <w:rFonts w:ascii="Arial" w:eastAsia="Times New Roman" w:hAnsi="Arial" w:cs="Arial"/>
          <w:color w:val="000000"/>
          <w:lang w:eastAsia="ru-RU"/>
        </w:rPr>
        <w:br/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 xml:space="preserve">Вопросы, связанные с организацией и проведением конкурса, необходимо адресовать оператору конкурса Ассоциации «ЭТАЛОН»: </w:t>
      </w:r>
      <w:proofErr w:type="spellStart"/>
      <w:r w:rsidRPr="00B11D68">
        <w:rPr>
          <w:rFonts w:ascii="Arial" w:eastAsia="Times New Roman" w:hAnsi="Arial" w:cs="Arial"/>
          <w:color w:val="000000"/>
          <w:lang w:eastAsia="ru-RU"/>
        </w:rPr>
        <w:t>web</w:t>
      </w:r>
      <w:proofErr w:type="spellEnd"/>
      <w:r w:rsidRPr="00B11D68">
        <w:rPr>
          <w:rFonts w:ascii="Arial" w:eastAsia="Times New Roman" w:hAnsi="Arial" w:cs="Arial"/>
          <w:color w:val="000000"/>
          <w:lang w:eastAsia="ru-RU"/>
        </w:rPr>
        <w:t xml:space="preserve">-сайт </w:t>
      </w:r>
      <w:proofErr w:type="gramStart"/>
      <w:r w:rsidRPr="00B11D68">
        <w:rPr>
          <w:rFonts w:ascii="Arial" w:eastAsia="Times New Roman" w:hAnsi="Arial" w:cs="Arial"/>
          <w:color w:val="000000"/>
          <w:lang w:eastAsia="ru-RU"/>
        </w:rPr>
        <w:t>http://www.aetalon.ru ,</w:t>
      </w:r>
      <w:proofErr w:type="gramEnd"/>
      <w:r w:rsidRPr="00B11D68">
        <w:rPr>
          <w:rFonts w:ascii="Arial" w:eastAsia="Times New Roman" w:hAnsi="Arial" w:cs="Arial"/>
          <w:color w:val="000000"/>
          <w:lang w:eastAsia="ru-RU"/>
        </w:rPr>
        <w:t xml:space="preserve"> тел./факс: 8 (495) 411-09-98; e-</w:t>
      </w:r>
      <w:proofErr w:type="spellStart"/>
      <w:r w:rsidRPr="00B11D68">
        <w:rPr>
          <w:rFonts w:ascii="Arial" w:eastAsia="Times New Roman" w:hAnsi="Arial" w:cs="Arial"/>
          <w:color w:val="000000"/>
          <w:lang w:eastAsia="ru-RU"/>
        </w:rPr>
        <w:t>mail</w:t>
      </w:r>
      <w:proofErr w:type="spellEnd"/>
      <w:r w:rsidRPr="00B11D68">
        <w:rPr>
          <w:rFonts w:ascii="Arial" w:eastAsia="Times New Roman" w:hAnsi="Arial" w:cs="Arial"/>
          <w:color w:val="000000"/>
          <w:lang w:eastAsia="ru-RU"/>
        </w:rPr>
        <w:t>: kot@aetalon.ru</w:t>
      </w:r>
      <w:r w:rsidRPr="00B11D68">
        <w:rPr>
          <w:rFonts w:ascii="Arial" w:eastAsia="Times New Roman" w:hAnsi="Arial" w:cs="Arial"/>
          <w:color w:val="000000"/>
          <w:lang w:eastAsia="ru-RU"/>
        </w:rPr>
        <w:br/>
      </w:r>
      <w:r w:rsidRPr="00B11D68">
        <w:rPr>
          <w:rFonts w:ascii="Arial" w:eastAsia="Times New Roman" w:hAnsi="Arial" w:cs="Arial"/>
          <w:color w:val="000000"/>
          <w:lang w:eastAsia="ru-RU"/>
        </w:rPr>
        <w:br/>
      </w:r>
      <w:bookmarkStart w:id="0" w:name="_GoBack"/>
      <w:bookmarkEnd w:id="0"/>
    </w:p>
    <w:sectPr w:rsidR="0030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A9"/>
    <w:rsid w:val="00307E20"/>
    <w:rsid w:val="00B11D68"/>
    <w:rsid w:val="00D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C0C36-1459-428C-B378-0369D11A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2018-10-03T10:56:00Z</dcterms:created>
  <dcterms:modified xsi:type="dcterms:W3CDTF">2018-10-03T10:57:00Z</dcterms:modified>
</cp:coreProperties>
</file>