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DC" w:rsidRDefault="005420DC">
      <w:pPr>
        <w:rPr>
          <w:lang w:val="en-US"/>
        </w:rPr>
      </w:pPr>
    </w:p>
    <w:p w:rsidR="002E7A72" w:rsidRDefault="002E7A72">
      <w:pPr>
        <w:rPr>
          <w:lang w:val="en-US"/>
        </w:rPr>
      </w:pPr>
    </w:p>
    <w:p w:rsidR="002E7A72" w:rsidRDefault="002E7A72">
      <w:pPr>
        <w:rPr>
          <w:lang w:val="en-US"/>
        </w:rPr>
      </w:pPr>
    </w:p>
    <w:p w:rsidR="002E7A72" w:rsidRDefault="002E7A72">
      <w:pPr>
        <w:rPr>
          <w:lang w:val="en-US"/>
        </w:rPr>
      </w:pPr>
    </w:p>
    <w:p w:rsidR="002E7A72" w:rsidRDefault="002E7A72">
      <w:pPr>
        <w:rPr>
          <w:lang w:val="en-US"/>
        </w:rPr>
      </w:pPr>
    </w:p>
    <w:p w:rsidR="002E7A72" w:rsidRDefault="002E7A72">
      <w:pPr>
        <w:rPr>
          <w:lang w:val="en-US"/>
        </w:rPr>
      </w:pPr>
    </w:p>
    <w:p w:rsidR="002E7A72" w:rsidRDefault="002E7A72">
      <w:pPr>
        <w:rPr>
          <w:lang w:val="en-US"/>
        </w:rPr>
      </w:pPr>
    </w:p>
    <w:p w:rsidR="002E7A72" w:rsidRDefault="002E7A72">
      <w:pPr>
        <w:rPr>
          <w:lang w:val="en-US"/>
        </w:rPr>
      </w:pPr>
    </w:p>
    <w:p w:rsidR="002E7A72" w:rsidRDefault="002E7A72">
      <w:pPr>
        <w:rPr>
          <w:lang w:val="en-US"/>
        </w:rPr>
      </w:pPr>
    </w:p>
    <w:p w:rsidR="002E7A72" w:rsidRDefault="002E7A72">
      <w:pPr>
        <w:rPr>
          <w:lang w:val="en-US"/>
        </w:rPr>
      </w:pPr>
    </w:p>
    <w:p w:rsidR="002E7A72" w:rsidRDefault="002E7A72">
      <w:pPr>
        <w:rPr>
          <w:lang w:val="en-US"/>
        </w:rPr>
      </w:pPr>
    </w:p>
    <w:p w:rsidR="002E7A72" w:rsidRDefault="002E7A72">
      <w:pPr>
        <w:rPr>
          <w:lang w:val="en-US"/>
        </w:rPr>
      </w:pPr>
    </w:p>
    <w:p w:rsidR="002E7A72" w:rsidRPr="002E7A72" w:rsidRDefault="002E7A72">
      <w:r>
        <w:t>Шуйским участком ФКУ «Центр ГИМС России по Ивановской области» 28.07.2016 произведено техническое освидетельствование места массового отдыха   с. Архиповка озеро «Белое», в соответствии с   составленным актом на водном объекте разрешено купание.</w:t>
      </w:r>
    </w:p>
    <w:p w:rsidR="002E7A72" w:rsidRDefault="002E7A7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E:\DCIM\101MSDCF\DSC09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1MSDCF\DSC094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A72" w:rsidRDefault="002E7A72">
      <w:pPr>
        <w:rPr>
          <w:lang w:val="en-US"/>
        </w:rPr>
      </w:pPr>
    </w:p>
    <w:p w:rsidR="002E7A72" w:rsidRDefault="002E7A72">
      <w:pPr>
        <w:rPr>
          <w:lang w:val="en-US"/>
        </w:rPr>
      </w:pPr>
    </w:p>
    <w:p w:rsidR="002E7A72" w:rsidRDefault="002E7A72">
      <w:pPr>
        <w:rPr>
          <w:lang w:val="en-US"/>
        </w:rPr>
      </w:pPr>
    </w:p>
    <w:p w:rsidR="002E7A72" w:rsidRDefault="002E7A72">
      <w:pPr>
        <w:rPr>
          <w:lang w:val="en-US"/>
        </w:rPr>
      </w:pPr>
    </w:p>
    <w:p w:rsidR="002E7A72" w:rsidRDefault="002E7A72">
      <w:pPr>
        <w:rPr>
          <w:lang w:val="en-US"/>
        </w:rPr>
      </w:pPr>
    </w:p>
    <w:p w:rsidR="002E7A72" w:rsidRDefault="002E7A72">
      <w:pPr>
        <w:rPr>
          <w:lang w:val="en-US"/>
        </w:rPr>
      </w:pPr>
    </w:p>
    <w:p w:rsidR="002E7A72" w:rsidRDefault="002E7A72">
      <w:pPr>
        <w:rPr>
          <w:lang w:val="en-US"/>
        </w:rPr>
      </w:pPr>
    </w:p>
    <w:p w:rsidR="002E7A72" w:rsidRDefault="002E7A72">
      <w:pPr>
        <w:rPr>
          <w:lang w:val="en-US"/>
        </w:rPr>
      </w:pPr>
    </w:p>
    <w:p w:rsidR="002E7A72" w:rsidRDefault="002E7A72">
      <w:pPr>
        <w:rPr>
          <w:lang w:val="en-US"/>
        </w:rPr>
      </w:pPr>
    </w:p>
    <w:p w:rsidR="002E7A72" w:rsidRDefault="002E7A72">
      <w:pPr>
        <w:rPr>
          <w:lang w:val="en-US"/>
        </w:rPr>
      </w:pPr>
    </w:p>
    <w:p w:rsidR="002E7A72" w:rsidRDefault="002E7A72">
      <w:pPr>
        <w:rPr>
          <w:lang w:val="en-US"/>
        </w:rPr>
      </w:pPr>
    </w:p>
    <w:p w:rsidR="002E7A72" w:rsidRDefault="002E7A72">
      <w:pPr>
        <w:rPr>
          <w:lang w:val="en-US"/>
        </w:rPr>
      </w:pPr>
    </w:p>
    <w:p w:rsidR="002E7A72" w:rsidRPr="002E7A72" w:rsidRDefault="002E7A72">
      <w:pPr>
        <w:rPr>
          <w:lang w:val="en-US"/>
        </w:rPr>
      </w:pPr>
    </w:p>
    <w:sectPr w:rsidR="002E7A72" w:rsidRPr="002E7A72" w:rsidSect="00542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789" w:rsidRDefault="00963789" w:rsidP="002E7A72">
      <w:pPr>
        <w:spacing w:after="0" w:line="240" w:lineRule="auto"/>
      </w:pPr>
      <w:r>
        <w:separator/>
      </w:r>
    </w:p>
  </w:endnote>
  <w:endnote w:type="continuationSeparator" w:id="0">
    <w:p w:rsidR="00963789" w:rsidRDefault="00963789" w:rsidP="002E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789" w:rsidRDefault="00963789" w:rsidP="002E7A72">
      <w:pPr>
        <w:spacing w:after="0" w:line="240" w:lineRule="auto"/>
      </w:pPr>
      <w:r>
        <w:separator/>
      </w:r>
    </w:p>
  </w:footnote>
  <w:footnote w:type="continuationSeparator" w:id="0">
    <w:p w:rsidR="00963789" w:rsidRDefault="00963789" w:rsidP="002E7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A72"/>
    <w:rsid w:val="002E7A72"/>
    <w:rsid w:val="005420DC"/>
    <w:rsid w:val="00963789"/>
    <w:rsid w:val="00A9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A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E7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7A72"/>
  </w:style>
  <w:style w:type="paragraph" w:styleId="a7">
    <w:name w:val="footer"/>
    <w:basedOn w:val="a"/>
    <w:link w:val="a8"/>
    <w:uiPriority w:val="99"/>
    <w:semiHidden/>
    <w:unhideWhenUsed/>
    <w:rsid w:val="002E7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7A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2016-07-28T09:15:00Z</dcterms:created>
  <dcterms:modified xsi:type="dcterms:W3CDTF">2016-07-28T09:24:00Z</dcterms:modified>
</cp:coreProperties>
</file>