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t xml:space="preserve">                                                                                                              </w:t>
      </w:r>
    </w:p>
    <w:p>
      <w:pPr>
        <w:pStyle w:val="ConsPlusTitlePage"/>
        <w:jc w:val="center"/>
        <w:rPr/>
      </w:pPr>
      <w:r>
        <w:rPr/>
        <w:drawing>
          <wp:inline distT="0" distB="0" distL="0" distR="0">
            <wp:extent cx="846455" cy="8153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815340"/>
                    </a:xfrm>
                    <a:prstGeom prst="rect">
                      <a:avLst/>
                    </a:prstGeom>
                  </pic:spPr>
                </pic:pic>
              </a:graphicData>
            </a:graphic>
          </wp:inline>
        </w:drawing>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СОВЕТ САВИНСКОГО  МУНИЦИПАЛЬНОГО  РАЙОНА</w:t>
            </w:r>
          </w:p>
          <w:p>
            <w:pPr>
              <w:pStyle w:val="18"/>
              <w:spacing w:lineRule="auto" w:line="276"/>
              <w:jc w:val="center"/>
              <w:rPr>
                <w:b/>
                <w:b/>
                <w:sz w:val="28"/>
                <w:szCs w:val="28"/>
              </w:rPr>
            </w:pPr>
            <w:r>
              <w:rPr>
                <w:b/>
                <w:sz w:val="28"/>
                <w:szCs w:val="28"/>
              </w:rPr>
              <w:t>ШЕСТОГО СОЗЫВА</w:t>
            </w:r>
          </w:p>
          <w:p>
            <w:pPr>
              <w:pStyle w:val="18"/>
              <w:snapToGrid w:val="false"/>
              <w:spacing w:lineRule="auto" w:line="276"/>
              <w:jc w:val="center"/>
              <w:rPr>
                <w:b/>
                <w:b/>
                <w:sz w:val="28"/>
                <w:szCs w:val="28"/>
              </w:rPr>
            </w:pPr>
            <w:r>
              <w:rPr/>
            </w:r>
          </w:p>
          <w:p>
            <w:pPr>
              <w:pStyle w:val="18"/>
              <w:snapToGrid w:val="false"/>
              <w:spacing w:lineRule="auto" w:line="276"/>
              <w:jc w:val="center"/>
              <w:rPr/>
            </w:pPr>
            <w:r>
              <w:rPr>
                <w:b/>
                <w:sz w:val="28"/>
                <w:szCs w:val="28"/>
              </w:rPr>
              <w:t>РЕШЕНИЕ</w:t>
            </w:r>
          </w:p>
        </w:tc>
      </w:tr>
    </w:tbl>
    <w:p>
      <w:pPr>
        <w:pStyle w:val="18"/>
        <w:rPr/>
      </w:pPr>
      <w:r>
        <w:rPr>
          <w:b/>
          <w:bCs/>
          <w:sz w:val="28"/>
          <w:szCs w:val="28"/>
        </w:rPr>
        <w:t>о</w:t>
      </w:r>
      <w:r>
        <w:rPr>
          <w:b/>
          <w:bCs/>
          <w:sz w:val="28"/>
          <w:szCs w:val="28"/>
        </w:rPr>
        <w:t xml:space="preserve">т </w:t>
      </w:r>
      <w:r>
        <w:rPr>
          <w:b/>
          <w:bCs/>
          <w:sz w:val="28"/>
          <w:szCs w:val="28"/>
        </w:rPr>
        <w:t>25.11.</w:t>
      </w:r>
      <w:r>
        <w:rPr>
          <w:b/>
          <w:bCs/>
          <w:sz w:val="28"/>
          <w:szCs w:val="28"/>
        </w:rPr>
        <w:t xml:space="preserve">2021  № </w:t>
      </w:r>
      <w:r>
        <w:rPr>
          <w:b/>
          <w:bCs/>
          <w:sz w:val="28"/>
          <w:szCs w:val="28"/>
        </w:rPr>
        <w:t>141</w:t>
      </w:r>
      <w:r>
        <w:rPr>
          <w:b/>
          <w:bCs/>
          <w:sz w:val="28"/>
          <w:szCs w:val="28"/>
        </w:rPr>
        <w:t xml:space="preserve">-р </w:t>
      </w:r>
    </w:p>
    <w:p>
      <w:pPr>
        <w:pStyle w:val="18"/>
        <w:jc w:val="left"/>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NoSpacing"/>
        <w:jc w:val="left"/>
        <w:rPr/>
      </w:pPr>
      <w:bookmarkStart w:id="0" w:name="__DdeLink__3422_3167943588"/>
      <w:r>
        <w:rPr>
          <w:b/>
          <w:szCs w:val="28"/>
        </w:rPr>
        <w:t xml:space="preserve">Об утверждении положения о муниципальном </w:t>
      </w:r>
    </w:p>
    <w:p>
      <w:pPr>
        <w:pStyle w:val="NoSpacing"/>
        <w:jc w:val="left"/>
        <w:rPr/>
      </w:pPr>
      <w:r>
        <w:rPr>
          <w:b/>
          <w:szCs w:val="28"/>
        </w:rPr>
        <w:t xml:space="preserve">контроле на автомобильном транспорте, </w:t>
      </w:r>
    </w:p>
    <w:p>
      <w:pPr>
        <w:pStyle w:val="NoSpacing"/>
        <w:jc w:val="left"/>
        <w:rPr/>
      </w:pPr>
      <w:r>
        <w:rPr>
          <w:b/>
          <w:szCs w:val="28"/>
        </w:rPr>
        <w:t xml:space="preserve">городском наземном электрическом транспорте </w:t>
      </w:r>
    </w:p>
    <w:p>
      <w:pPr>
        <w:pStyle w:val="NoSpacing"/>
        <w:jc w:val="left"/>
        <w:rPr/>
      </w:pPr>
      <w:r>
        <w:rPr>
          <w:b/>
          <w:szCs w:val="28"/>
        </w:rPr>
        <w:t xml:space="preserve">и в дорожном хозяйстве Савинского </w:t>
      </w:r>
    </w:p>
    <w:p>
      <w:pPr>
        <w:pStyle w:val="NoSpacing"/>
        <w:jc w:val="left"/>
        <w:rPr/>
      </w:pPr>
      <w:bookmarkStart w:id="1" w:name="__DdeLink__3422_3167943588"/>
      <w:r>
        <w:rPr>
          <w:b/>
          <w:szCs w:val="28"/>
        </w:rPr>
        <w:t xml:space="preserve">муниципального района </w:t>
      </w:r>
      <w:bookmarkEnd w:id="1"/>
      <w:r>
        <w:rPr>
          <w:rFonts w:cs="Times New Roman"/>
          <w:b/>
          <w:bCs/>
          <w:sz w:val="28"/>
          <w:szCs w:val="28"/>
        </w:rPr>
        <w:t>Ивановской области</w:t>
      </w:r>
    </w:p>
    <w:p>
      <w:pPr>
        <w:pStyle w:val="18"/>
        <w:numPr>
          <w:ilvl w:val="0"/>
          <w:numId w:val="0"/>
        </w:numPr>
        <w:jc w:val="center"/>
        <w:outlineLvl w:val="0"/>
        <w:rPr>
          <w:sz w:val="28"/>
          <w:szCs w:val="28"/>
          <w:lang w:eastAsia="ru-RU"/>
        </w:rPr>
      </w:pPr>
      <w:r>
        <w:rPr>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sz w:val="26"/>
          <w:szCs w:val="26"/>
        </w:rPr>
        <w:t>В</w:t>
      </w:r>
      <w:r>
        <w:rPr>
          <w:color w:val="000000"/>
          <w:sz w:val="26"/>
          <w:szCs w:val="26"/>
        </w:rPr>
        <w:t xml:space="preserve"> </w:t>
      </w:r>
      <w:r>
        <w:rPr>
          <w:rFonts w:cs="Times New Roman" w:ascii="Times New Roman" w:hAnsi="Times New Roman"/>
          <w:color w:val="000000"/>
          <w:sz w:val="26"/>
          <w:szCs w:val="26"/>
        </w:rPr>
        <w:t xml:space="preserve">соответствии со статьей 3.1 </w:t>
      </w:r>
      <w:bookmarkStart w:id="2" w:name="_Hlk77673480"/>
      <w:r>
        <w:rPr>
          <w:rFonts w:cs="Times New Roman" w:ascii="Times New Roman" w:hAnsi="Times New Roman"/>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rFonts w:cs="Times New Roman" w:ascii="Times New Roman" w:hAnsi="Times New Roman"/>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r>
        <w:rPr>
          <w:color w:val="000000"/>
          <w:sz w:val="26"/>
          <w:szCs w:val="26"/>
        </w:rPr>
        <w:t>,</w:t>
      </w:r>
      <w:r>
        <w:rPr>
          <w:rFonts w:cs="Times New Roman" w:ascii="Times New Roman" w:hAnsi="Times New Roman"/>
          <w:color w:val="000000"/>
          <w:sz w:val="26"/>
          <w:szCs w:val="26"/>
        </w:rPr>
        <w:t>Уставом Савинского муниципального района Ивановской области</w:t>
      </w:r>
      <w:r>
        <w:rPr>
          <w:rFonts w:cs="Times New Roman" w:ascii="Times New Roman" w:hAnsi="Times New Roman"/>
          <w:sz w:val="26"/>
          <w:szCs w:val="26"/>
        </w:rPr>
        <w:t xml:space="preserve">, </w:t>
      </w:r>
      <w:r>
        <w:rPr>
          <w:rFonts w:cs="Times New Roman" w:ascii="Times New Roman" w:hAnsi="Times New Roman"/>
          <w:color w:val="000000" w:themeColor="text1"/>
          <w:sz w:val="26"/>
          <w:szCs w:val="26"/>
        </w:rPr>
        <w:t xml:space="preserve">Совет </w:t>
      </w:r>
      <w:r>
        <w:rPr>
          <w:rFonts w:cs="Times New Roman" w:ascii="Times New Roman" w:hAnsi="Times New Roman"/>
          <w:sz w:val="26"/>
          <w:szCs w:val="26"/>
        </w:rPr>
        <w:t xml:space="preserve">Савинского  муниципального района  </w:t>
      </w:r>
      <w:r>
        <w:rPr>
          <w:rFonts w:cs="Times New Roman" w:ascii="Times New Roman" w:hAnsi="Times New Roman"/>
          <w:b/>
          <w:sz w:val="26"/>
          <w:szCs w:val="26"/>
        </w:rPr>
        <w:t>р е ш и л :</w:t>
      </w:r>
    </w:p>
    <w:p>
      <w:pPr>
        <w:pStyle w:val="ConsPlusNormal"/>
        <w:ind w:firstLine="540"/>
        <w:jc w:val="both"/>
        <w:rPr>
          <w:sz w:val="26"/>
          <w:szCs w:val="26"/>
        </w:rPr>
      </w:pPr>
      <w:r>
        <w:rPr>
          <w:sz w:val="26"/>
          <w:szCs w:val="26"/>
        </w:rPr>
      </w:r>
    </w:p>
    <w:p>
      <w:pPr>
        <w:pStyle w:val="ConsPlusTitle"/>
        <w:numPr>
          <w:ilvl w:val="0"/>
          <w:numId w:val="2"/>
        </w:numPr>
        <w:shd w:val="clear" w:color="auto" w:fill="FFFFFF"/>
        <w:suppressAutoHyphens w:val="false"/>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6"/>
          <w:szCs w:val="26"/>
        </w:rPr>
        <w:t xml:space="preserve">Утвердить прилагаемое Положение о муниципальном контроле на </w:t>
      </w:r>
    </w:p>
    <w:p>
      <w:pPr>
        <w:pStyle w:val="ConsPlusTitle"/>
        <w:shd w:val="clear" w:color="auto" w:fill="FFFFFF"/>
        <w:suppressAutoHyphens w:val="false"/>
        <w:jc w:val="both"/>
        <w:rPr>
          <w:sz w:val="26"/>
          <w:szCs w:val="26"/>
        </w:rPr>
      </w:pPr>
      <w:r>
        <w:rPr>
          <w:rFonts w:cs="Times New Roman" w:ascii="Times New Roman" w:hAnsi="Times New Roman"/>
          <w:b w:val="false"/>
          <w:color w:val="000000"/>
          <w:sz w:val="26"/>
          <w:szCs w:val="26"/>
        </w:rPr>
        <w:t>автомобильном транспорте, городском наземном электрическом транспорте и в дорожном хозяйстве Савинского муниципального района Ивановской области.</w:t>
      </w:r>
    </w:p>
    <w:p>
      <w:pPr>
        <w:pStyle w:val="ConsPlusTitle"/>
        <w:shd w:val="clear" w:color="auto" w:fill="FFFFFF"/>
        <w:suppressAutoHyphens w:val="false"/>
        <w:jc w:val="both"/>
        <w:rPr>
          <w:sz w:val="26"/>
          <w:szCs w:val="26"/>
        </w:rPr>
      </w:pPr>
      <w:r>
        <w:rPr>
          <w:rFonts w:cs="Times New Roman" w:ascii="Times New Roman" w:hAnsi="Times New Roman"/>
          <w:b w:val="false"/>
          <w:color w:val="000000"/>
          <w:sz w:val="26"/>
          <w:szCs w:val="26"/>
        </w:rPr>
        <w:tab/>
      </w:r>
      <w:r>
        <w:rPr>
          <w:rFonts w:cs="Times New Roman" w:ascii="Times New Roman" w:hAnsi="Times New Roman"/>
          <w:b w:val="false"/>
          <w:color w:val="000000"/>
          <w:sz w:val="26"/>
          <w:szCs w:val="26"/>
        </w:rPr>
        <w:t>2.Нас</w:t>
      </w:r>
      <w:r>
        <w:rPr>
          <w:rFonts w:cs="Times New Roman" w:ascii="Times New Roman" w:hAnsi="Times New Roman"/>
          <w:b w:val="false"/>
          <w:color w:val="000000"/>
          <w:sz w:val="26"/>
          <w:szCs w:val="26"/>
        </w:rPr>
        <w:t>тоящее решение вступает в силу со дня его официального обнародования, но не ранее 1 января 2022 года, за исключением положений раздела 5 приложения к настоящему решению, которые в соответствии с законодательством Российской Федерации вступают в силу с 1 марта 2022 года.</w:t>
      </w:r>
    </w:p>
    <w:p>
      <w:pPr>
        <w:pStyle w:val="NoSpacing"/>
        <w:jc w:val="both"/>
        <w:rPr>
          <w:sz w:val="26"/>
          <w:szCs w:val="26"/>
        </w:rPr>
      </w:pPr>
      <w:r>
        <w:rPr>
          <w:sz w:val="26"/>
          <w:szCs w:val="26"/>
        </w:rPr>
        <w:t xml:space="preserve">     </w:t>
      </w:r>
      <w:r>
        <w:rPr>
          <w:sz w:val="26"/>
          <w:szCs w:val="26"/>
        </w:rPr>
        <w:tab/>
      </w:r>
      <w:r>
        <w:rPr>
          <w:sz w:val="26"/>
          <w:szCs w:val="26"/>
        </w:rPr>
        <w:t>3.</w:t>
      </w:r>
      <w:r>
        <w:rPr>
          <w:sz w:val="26"/>
          <w:szCs w:val="26"/>
        </w:rPr>
        <w:t>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jc w:val="both"/>
        <w:rPr>
          <w:b/>
          <w:b/>
          <w:bCs/>
          <w:sz w:val="26"/>
          <w:szCs w:val="26"/>
        </w:rPr>
      </w:pPr>
      <w:r>
        <w:rPr>
          <w:b/>
          <w:bCs/>
          <w:sz w:val="26"/>
          <w:szCs w:val="26"/>
        </w:rPr>
      </w:r>
    </w:p>
    <w:p>
      <w:pPr>
        <w:pStyle w:val="18"/>
        <w:jc w:val="both"/>
        <w:rPr>
          <w:b/>
          <w:b/>
          <w:bCs/>
          <w:sz w:val="28"/>
          <w:szCs w:val="28"/>
        </w:rPr>
      </w:pPr>
      <w:r>
        <w:rPr>
          <w:b/>
          <w:bCs/>
          <w:sz w:val="26"/>
          <w:szCs w:val="26"/>
        </w:rPr>
        <w:t xml:space="preserve">Председатель Совета </w:t>
      </w:r>
    </w:p>
    <w:p>
      <w:pPr>
        <w:pStyle w:val="18"/>
        <w:jc w:val="both"/>
        <w:rPr>
          <w:b/>
          <w:b/>
          <w:bCs/>
          <w:sz w:val="28"/>
          <w:szCs w:val="28"/>
        </w:rPr>
      </w:pPr>
      <w:r>
        <w:rPr>
          <w:b/>
          <w:bCs/>
          <w:sz w:val="26"/>
          <w:szCs w:val="26"/>
        </w:rPr>
        <w:t>Савинского муниципального района                                           С. Н. Карачев</w:t>
      </w:r>
    </w:p>
    <w:p>
      <w:pPr>
        <w:pStyle w:val="18"/>
        <w:jc w:val="both"/>
        <w:rPr>
          <w:b/>
          <w:b/>
          <w:bCs/>
          <w:sz w:val="26"/>
          <w:szCs w:val="26"/>
        </w:rPr>
      </w:pPr>
      <w:r>
        <w:rPr>
          <w:b/>
          <w:bCs/>
          <w:sz w:val="26"/>
          <w:szCs w:val="26"/>
        </w:rPr>
      </w:r>
    </w:p>
    <w:p>
      <w:pPr>
        <w:pStyle w:val="18"/>
        <w:jc w:val="both"/>
        <w:rPr>
          <w:b/>
          <w:b/>
          <w:bCs/>
          <w:sz w:val="28"/>
          <w:szCs w:val="28"/>
        </w:rPr>
      </w:pPr>
      <w:r>
        <w:rPr>
          <w:b/>
          <w:bCs/>
          <w:sz w:val="26"/>
          <w:szCs w:val="26"/>
        </w:rPr>
        <w:t>Глава Савинского</w:t>
      </w:r>
    </w:p>
    <w:p>
      <w:pPr>
        <w:sectPr>
          <w:type w:val="nextPage"/>
          <w:pgSz w:w="11906" w:h="16838"/>
          <w:pgMar w:left="1275" w:right="850" w:header="0" w:top="1134" w:footer="0" w:bottom="1134" w:gutter="0"/>
          <w:pgNumType w:fmt="decimal"/>
          <w:formProt w:val="false"/>
          <w:textDirection w:val="lrTb"/>
          <w:docGrid w:type="default" w:linePitch="381" w:charSpace="0"/>
        </w:sectPr>
        <w:pStyle w:val="18"/>
        <w:jc w:val="both"/>
        <w:rPr>
          <w:b/>
          <w:b/>
          <w:bCs/>
          <w:sz w:val="28"/>
          <w:szCs w:val="28"/>
        </w:rPr>
      </w:pPr>
      <w:r>
        <w:rPr>
          <w:b/>
          <w:bCs/>
          <w:sz w:val="26"/>
          <w:szCs w:val="26"/>
        </w:rPr>
        <w:t>муниципального района                                                                С.В. Поварков</w:t>
      </w:r>
    </w:p>
    <w:p>
      <w:pPr>
        <w:pStyle w:val="Normal"/>
        <w:jc w:val="right"/>
        <w:rPr>
          <w:b/>
          <w:b/>
          <w:bCs/>
        </w:rPr>
      </w:pPr>
      <w:r>
        <w:rPr>
          <w:b/>
          <w:bCs/>
          <w:sz w:val="26"/>
          <w:szCs w:val="26"/>
        </w:rPr>
        <w:t xml:space="preserve">                                                                                             </w:t>
      </w:r>
    </w:p>
    <w:p>
      <w:pPr>
        <w:pStyle w:val="Normal"/>
        <w:numPr>
          <w:ilvl w:val="0"/>
          <w:numId w:val="0"/>
        </w:numPr>
        <w:tabs>
          <w:tab w:val="left" w:pos="200" w:leader="none"/>
        </w:tabs>
        <w:ind w:left="4536" w:hanging="0"/>
        <w:jc w:val="right"/>
        <w:outlineLvl w:val="0"/>
        <w:rPr/>
      </w:pPr>
      <w:r>
        <w:rPr/>
        <w:t>Приложение</w:t>
      </w:r>
    </w:p>
    <w:p>
      <w:pPr>
        <w:pStyle w:val="Normal"/>
        <w:ind w:left="4536" w:hanging="0"/>
        <w:jc w:val="right"/>
        <w:rPr/>
      </w:pPr>
      <w:r>
        <w:rPr>
          <w:color w:val="000000"/>
        </w:rPr>
        <w:t xml:space="preserve">к </w:t>
      </w:r>
      <w:r>
        <w:rPr>
          <w:color w:val="000000"/>
        </w:rPr>
        <w:t>решени</w:t>
      </w:r>
      <w:r>
        <w:rPr>
          <w:color w:val="000000"/>
        </w:rPr>
        <w:t xml:space="preserve">ю </w:t>
      </w:r>
      <w:r>
        <w:rPr>
          <w:bCs/>
          <w:color w:val="000000"/>
        </w:rPr>
        <w:t xml:space="preserve">Совета Савинского </w:t>
      </w:r>
    </w:p>
    <w:p>
      <w:pPr>
        <w:pStyle w:val="Normal"/>
        <w:ind w:left="4536" w:hanging="0"/>
        <w:jc w:val="right"/>
        <w:rPr>
          <w:bCs/>
          <w:color w:val="000000"/>
        </w:rPr>
      </w:pPr>
      <w:r>
        <w:rPr>
          <w:bCs/>
          <w:color w:val="000000"/>
        </w:rPr>
        <w:t xml:space="preserve">муниципального района </w:t>
      </w:r>
    </w:p>
    <w:p>
      <w:pPr>
        <w:pStyle w:val="Normal"/>
        <w:ind w:left="4536" w:hanging="0"/>
        <w:jc w:val="right"/>
        <w:rPr>
          <w:color w:val="000000"/>
        </w:rPr>
      </w:pPr>
      <w:r>
        <w:rPr>
          <w:bCs/>
          <w:color w:val="000000"/>
        </w:rPr>
        <w:t>Ивановской области</w:t>
      </w:r>
    </w:p>
    <w:p>
      <w:pPr>
        <w:pStyle w:val="Normal"/>
        <w:numPr>
          <w:ilvl w:val="0"/>
          <w:numId w:val="0"/>
        </w:numPr>
        <w:tabs>
          <w:tab w:val="left" w:pos="200" w:leader="none"/>
        </w:tabs>
        <w:ind w:left="4536" w:hanging="0"/>
        <w:jc w:val="right"/>
        <w:outlineLvl w:val="0"/>
        <w:rPr/>
      </w:pPr>
      <w:r>
        <w:rPr/>
        <w:t xml:space="preserve">от </w:t>
      </w:r>
      <w:r>
        <w:rPr/>
        <w:t>25.11.2021</w:t>
      </w:r>
      <w:r>
        <w:rPr/>
        <w:t xml:space="preserve"> №  </w:t>
      </w:r>
      <w:r>
        <w:rPr/>
        <w:t>141-р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Spacing"/>
        <w:jc w:val="center"/>
        <w:rPr>
          <w:b/>
          <w:b/>
        </w:rPr>
      </w:pPr>
      <w:r>
        <w:rPr>
          <w:b/>
        </w:rPr>
        <w:t xml:space="preserve">Положение о муниципальном контроле </w:t>
        <w:br/>
        <w:t>на автомобильном транспорте, городском наземном электрическом транспорте и в дорожном хозяйстве Савинского муниципального района</w:t>
      </w:r>
    </w:p>
    <w:p>
      <w:pPr>
        <w:pStyle w:val="NoSpacing"/>
        <w:jc w:val="center"/>
        <w:rPr>
          <w:b/>
          <w:b/>
          <w:i/>
          <w:i/>
          <w:iCs/>
        </w:rPr>
      </w:pPr>
      <w:r>
        <w:rPr>
          <w:b/>
        </w:rPr>
        <w:t>Ивановской области</w:t>
      </w:r>
    </w:p>
    <w:p>
      <w:pPr>
        <w:pStyle w:val="Normal"/>
        <w:spacing w:lineRule="auto" w:line="360"/>
        <w:jc w:val="center"/>
        <w:rPr/>
      </w:pPr>
      <w:r>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1.1. Настоящее Положение устанавливает порядок осуществления </w:t>
      </w:r>
      <w:bookmarkStart w:id="3" w:name="_Hlk79673330"/>
      <w:bookmarkStart w:id="4" w:name="_Hlk79156810"/>
      <w:r>
        <w:rPr>
          <w:rFonts w:cs="Times New Roman" w:ascii="Times New Roman" w:hAnsi="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4"/>
      <w:r>
        <w:rPr>
          <w:rFonts w:cs="Times New Roman" w:ascii="Times New Roman" w:hAnsi="Times New Roman"/>
          <w:color w:val="000000"/>
          <w:sz w:val="28"/>
          <w:szCs w:val="28"/>
        </w:rPr>
        <w:t>Савинского муниципального района Ивановской области (далее – муниципальный контроль на автомобильном транспорте)</w:t>
      </w:r>
      <w:bookmarkEnd w:id="3"/>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cs="Times New Roman" w:ascii="Times New Roman" w:hAnsi="Times New Roman"/>
          <w:color w:val="000000"/>
        </w:rPr>
        <w:t>–</w:t>
      </w:r>
      <w:r>
        <w:rPr>
          <w:rFonts w:cs="Times New Roman" w:ascii="Times New Roman" w:hAnsi="Times New Roman"/>
          <w:color w:val="000000"/>
          <w:sz w:val="28"/>
          <w:szCs w:val="28"/>
        </w:rPr>
        <w:t xml:space="preserve"> контролируемые лица) обязательных требований: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Савинского муниципального района (далее – автомобильные дороги местного значения или автомобильные дороги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sz w:val="28"/>
          <w:szCs w:val="28"/>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 заместитель начальника отдела ЖКХ, транспорта и благоустройства администрации (далее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pPr>
        <w:pStyle w:val="Normal"/>
        <w:spacing w:lineRule="auto" w:line="240" w:before="0" w:after="0"/>
        <w:ind w:firstLine="709"/>
        <w:contextualSpacing/>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К отношениям, связанным с осуществлением </w:t>
      </w:r>
      <w:bookmarkStart w:id="5" w:name="_Hlk77673892"/>
      <w:r>
        <w:rPr>
          <w:rFonts w:cs="Times New Roman" w:ascii="Times New Roman" w:hAnsi="Times New Roman"/>
          <w:color w:val="000000"/>
          <w:sz w:val="28"/>
          <w:szCs w:val="28"/>
        </w:rPr>
        <w:t>муниципального контроля на автомобильном транспорте</w:t>
      </w:r>
      <w:bookmarkEnd w:id="5"/>
      <w:r>
        <w:rPr>
          <w:rFonts w:cs="Times New Roman" w:ascii="Times New Roman" w:hAnsi="Times New Roman"/>
          <w:color w:val="000000"/>
          <w:sz w:val="28"/>
          <w:szCs w:val="28"/>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Объектами </w:t>
      </w:r>
      <w:bookmarkStart w:id="6" w:name="_Hlk77676821"/>
      <w:r>
        <w:rPr>
          <w:rFonts w:cs="Times New Roman" w:ascii="Times New Roman" w:hAnsi="Times New Roman"/>
          <w:color w:val="000000"/>
          <w:sz w:val="28"/>
          <w:szCs w:val="28"/>
        </w:rPr>
        <w:t xml:space="preserve">муниципального контроля на автомобильном транспорте </w:t>
      </w:r>
      <w:bookmarkEnd w:id="6"/>
      <w:r>
        <w:rPr>
          <w:rFonts w:cs="Times New Roman" w:ascii="Times New Roman" w:hAnsi="Times New Roman"/>
          <w:color w:val="000000"/>
          <w:sz w:val="28"/>
          <w:szCs w:val="28"/>
        </w:rPr>
        <w:t>являются: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ConsPlusNormal"/>
        <w:spacing w:lineRule="auto" w:line="240"/>
        <w:ind w:firstLine="709"/>
        <w:jc w:val="both"/>
        <w:rPr>
          <w:rFonts w:ascii="Times New Roman" w:hAnsi="Times New Roman" w:cs="Times New Roman"/>
          <w:color w:val="000000"/>
          <w:sz w:val="28"/>
          <w:szCs w:val="28"/>
        </w:rPr>
      </w:pPr>
      <w:bookmarkStart w:id="7" w:name="_Hlk77675416"/>
      <w:r>
        <w:rPr>
          <w:rFonts w:cs="Times New Roman" w:ascii="Times New Roman" w:hAnsi="Times New Roman"/>
          <w:color w:val="000000"/>
          <w:sz w:val="28"/>
          <w:szCs w:val="28"/>
        </w:rPr>
        <w:t xml:space="preserve">внесение платы за </w:t>
      </w:r>
      <w:bookmarkEnd w:id="7"/>
      <w:r>
        <w:rPr>
          <w:rFonts w:cs="Times New Roman" w:ascii="Times New Roman" w:hAnsi="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внесение платы за</w:t>
      </w:r>
      <w:r>
        <w:rPr/>
        <w:t xml:space="preserve"> </w:t>
      </w:r>
      <w:r>
        <w:rPr>
          <w:rFonts w:cs="Times New Roman" w:ascii="Times New Roman" w:hAnsi="Times New Roman"/>
          <w:color w:val="000000"/>
          <w:sz w:val="28"/>
          <w:szCs w:val="28"/>
        </w:rPr>
        <w:t>присоединение объектов дорожного сервиса к автомобильным дорогам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придорожные полосы и полосы отвода автомобильных дорог общего пользования местного значения;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автомобильная дорога общего пользования местного значения и искусственные дорожные сооружения на ней;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примыкания к автомобильным дорогам местного значения, в том числе примыкания объектов дорожного сервиса.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Савинского муниципального района Ивановской области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adm-savino@ivreg.ru (далее – официальный сайт администрации) в специальном разделе, посвященном контрольной деятельности (</w:t>
      </w:r>
      <w:r>
        <w:rPr>
          <w:rFonts w:cs="Times New Roman" w:ascii="Times New Roman" w:hAnsi="Times New Roman"/>
          <w:color w:val="000000"/>
          <w:sz w:val="28"/>
          <w:szCs w:val="28"/>
          <w:shd w:fill="FFFFFF" w:val="clear"/>
        </w:rPr>
        <w:t xml:space="preserve">доступ к специальному разделу должен осуществляться с главной (основной) страницы </w:t>
      </w:r>
      <w:r>
        <w:rPr>
          <w:rFonts w:cs="Times New Roman" w:ascii="Times New Roman" w:hAnsi="Times New Roman"/>
          <w:color w:val="000000"/>
          <w:sz w:val="28"/>
          <w:szCs w:val="28"/>
        </w:rPr>
        <w:t>официального сайта администрации</w:t>
      </w:r>
      <w:r>
        <w:rPr>
          <w:rFonts w:cs="Times New Roman" w:ascii="Times New Roman" w:hAnsi="Times New Roman"/>
          <w:color w:val="000000"/>
          <w:sz w:val="28"/>
          <w:szCs w:val="28"/>
          <w:shd w:fill="FFFFFF" w:val="clear"/>
        </w:rPr>
        <w:t>)</w:t>
      </w:r>
      <w:r>
        <w:rPr>
          <w:rFonts w:cs="Times New Roman" w:ascii="Times New Roman" w:hAnsi="Times New Roman"/>
          <w:color w:val="000000"/>
          <w:sz w:val="28"/>
          <w:szCs w:val="28"/>
        </w:rPr>
        <w:t>, в средствах массовой информации,</w:t>
      </w:r>
      <w:r>
        <w:rPr>
          <w:rFonts w:cs="Times New Roman" w:ascii="Times New Roman" w:hAnsi="Times New Roman"/>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Pr>
          <w:rFonts w:cs="Times New Roman" w:ascii="Times New Roman" w:hAnsi="Times New Roman"/>
          <w:color w:val="000000"/>
          <w:sz w:val="28"/>
          <w:szCs w:val="28"/>
          <w:u w:val="none"/>
        </w:rPr>
        <w:t xml:space="preserve"> </w:t>
      </w:r>
      <w:hyperlink r:id="rId3">
        <w:r>
          <w:rPr>
            <w:rStyle w:val="Style11"/>
            <w:rFonts w:cs="Times New Roman" w:ascii="Times New Roman" w:hAnsi="Times New Roman"/>
            <w:color w:val="000000"/>
            <w:sz w:val="28"/>
            <w:szCs w:val="28"/>
            <w:u w:val="none"/>
          </w:rPr>
          <w:t>частью 3 статьи 46</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t xml:space="preserve"> </w:t>
      </w:r>
      <w:r>
        <w:rPr>
          <w:rFonts w:cs="Times New Roman" w:ascii="Times New Roman" w:hAnsi="Times New Roman"/>
          <w:color w:val="000000"/>
          <w:sz w:val="28"/>
          <w:szCs w:val="28"/>
        </w:rPr>
        <w:t>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 на автомобильном транспорте;</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 </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контроль на автомобильном транспорте.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w:t>
      </w:r>
      <w:r>
        <w:rPr>
          <w:rFonts w:cs="Times New Roman" w:ascii="Times New Roman" w:hAnsi="Times New Roman"/>
          <w:color w:val="000000"/>
          <w:sz w:val="28"/>
          <w:szCs w:val="28"/>
          <w:u w:val="none"/>
        </w:rPr>
        <w:t xml:space="preserve"> </w:t>
      </w:r>
      <w:hyperlink r:id="rId4">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5">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6">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Pr>
          <w:rFonts w:cs="Times New Roman" w:ascii="Times New Roman" w:hAnsi="Times New Roman"/>
          <w:color w:val="000000"/>
          <w:sz w:val="28"/>
          <w:szCs w:val="28"/>
          <w:u w:val="none"/>
        </w:rPr>
        <w:t xml:space="preserve"> </w:t>
      </w:r>
      <w:hyperlink r:id="rId7">
        <w:r>
          <w:rPr>
            <w:rStyle w:val="Style11"/>
            <w:rFonts w:cs="Times New Roman" w:ascii="Times New Roman" w:hAnsi="Times New Roman"/>
            <w:color w:val="000000"/>
            <w:sz w:val="28"/>
            <w:szCs w:val="28"/>
            <w:u w:val="none"/>
          </w:rPr>
          <w:t>частью 2 статьи 90</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9" w:name="Par318"/>
      <w:bookmarkEnd w:id="9"/>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w:t>
      </w:r>
      <w:r>
        <w:rPr>
          <w:rFonts w:cs="Times New Roman"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4.1. </w:t>
      </w:r>
      <w:r>
        <w:rPr>
          <w:rFonts w:cs="Times New Roman" w:ascii="Times New Roman" w:hAnsi="Times New Roman"/>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r>
        <w:rPr>
          <w:rFonts w:cs="Times New Roman" w:ascii="Times New Roman" w:hAnsi="Times New Roman"/>
          <w:color w:val="000000"/>
          <w:sz w:val="28"/>
          <w:szCs w:val="28"/>
        </w:rPr>
        <w:t>.</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4.2. </w:t>
      </w:r>
      <w:r>
        <w:rPr>
          <w:rFonts w:cs="Times New Roman" w:ascii="Times New Roman" w:hAnsi="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pPr>
        <w:pStyle w:val="17"/>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контроля на автомобильном транспорте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tabs>
          <w:tab w:val="left" w:pos="851" w:leader="none"/>
        </w:tabs>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Normal"/>
        <w:tabs>
          <w:tab w:val="left" w:pos="851" w:leader="none"/>
        </w:tabs>
        <w:spacing w:lineRule="auto" w:line="240"/>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Советом Савинского муниципального района Ивановской области</w:t>
      </w:r>
      <w:r>
        <w:rPr>
          <w:i/>
          <w:iCs/>
          <w:color w:val="000000"/>
          <w:sz w:val="28"/>
          <w:szCs w:val="28"/>
        </w:rPr>
        <w:t>.</w:t>
      </w:r>
    </w:p>
    <w:p>
      <w:pPr>
        <w:pStyle w:val="17"/>
        <w:tabs>
          <w:tab w:val="left" w:pos="851" w:leader="none"/>
        </w:tabs>
        <w:spacing w:lineRule="auto" w:line="24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Title"/>
        <w:widowContro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40"/>
        <w:ind w:hanging="0"/>
        <w:jc w:val="right"/>
        <w:rPr>
          <w:b/>
          <w:b/>
          <w:bCs/>
          <w:color w:val="000000"/>
          <w:sz w:val="28"/>
          <w:szCs w:val="28"/>
        </w:rPr>
      </w:pPr>
      <w:r>
        <w:rPr/>
      </w:r>
    </w:p>
    <w:sectPr>
      <w:type w:val="nextPage"/>
      <w:pgSz w:w="11906" w:h="16838"/>
      <w:pgMar w:left="1275" w:right="850" w:header="0" w:top="720"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6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dc3ae5"/>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dc3ae5"/>
    <w:pPr>
      <w:keepNext w:val="true"/>
      <w:numPr>
        <w:ilvl w:val="3"/>
        <w:numId w:val="1"/>
      </w:numPr>
      <w:spacing w:before="240" w:after="60"/>
      <w:outlineLvl w:val="3"/>
    </w:pPr>
    <w:rPr>
      <w:b/>
      <w:bCs/>
    </w:rPr>
  </w:style>
  <w:style w:type="paragraph" w:styleId="5">
    <w:name w:val="Heading 5"/>
    <w:basedOn w:val="Normal"/>
    <w:link w:val="50"/>
    <w:qFormat/>
    <w:rsid w:val="00dc3ae5"/>
    <w:pPr>
      <w:numPr>
        <w:ilvl w:val="4"/>
        <w:numId w:val="1"/>
      </w:numPr>
      <w:spacing w:before="480" w:after="0"/>
      <w:jc w:val="center"/>
      <w:outlineLvl w:val="4"/>
    </w:pPr>
    <w:rPr>
      <w:sz w:val="40"/>
      <w:szCs w:val="20"/>
    </w:rPr>
  </w:style>
  <w:style w:type="paragraph" w:styleId="6">
    <w:name w:val="Heading 6"/>
    <w:basedOn w:val="Normal"/>
    <w:link w:val="60"/>
    <w:qFormat/>
    <w:rsid w:val="00dc3ae5"/>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dc3ae5"/>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dc3ae5"/>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dc3ae5"/>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dc3ae5"/>
    <w:rPr>
      <w:rFonts w:ascii="Times New Roman" w:hAnsi="Times New Roman" w:eastAsia="Times New Roman" w:cs="Times New Roman"/>
      <w:b/>
      <w:bCs/>
      <w:lang w:eastAsia="ru-RU"/>
    </w:rPr>
  </w:style>
  <w:style w:type="character" w:styleId="WW8Num1z0" w:customStyle="1">
    <w:name w:val="WW8Num1z0"/>
    <w:qFormat/>
    <w:rsid w:val="00dc3ae5"/>
    <w:rPr/>
  </w:style>
  <w:style w:type="character" w:styleId="WW8Num1z1" w:customStyle="1">
    <w:name w:val="WW8Num1z1"/>
    <w:qFormat/>
    <w:rsid w:val="00dc3ae5"/>
    <w:rPr/>
  </w:style>
  <w:style w:type="character" w:styleId="WW8Num1z2" w:customStyle="1">
    <w:name w:val="WW8Num1z2"/>
    <w:qFormat/>
    <w:rsid w:val="00dc3ae5"/>
    <w:rPr/>
  </w:style>
  <w:style w:type="character" w:styleId="WW8Num1z3" w:customStyle="1">
    <w:name w:val="WW8Num1z3"/>
    <w:qFormat/>
    <w:rsid w:val="00dc3ae5"/>
    <w:rPr/>
  </w:style>
  <w:style w:type="character" w:styleId="WW8Num1z4" w:customStyle="1">
    <w:name w:val="WW8Num1z4"/>
    <w:qFormat/>
    <w:rsid w:val="00dc3ae5"/>
    <w:rPr/>
  </w:style>
  <w:style w:type="character" w:styleId="WW8Num1z5" w:customStyle="1">
    <w:name w:val="WW8Num1z5"/>
    <w:qFormat/>
    <w:rsid w:val="00dc3ae5"/>
    <w:rPr/>
  </w:style>
  <w:style w:type="character" w:styleId="WW8Num1z6" w:customStyle="1">
    <w:name w:val="WW8Num1z6"/>
    <w:qFormat/>
    <w:rsid w:val="00dc3ae5"/>
    <w:rPr/>
  </w:style>
  <w:style w:type="character" w:styleId="WW8Num1z7" w:customStyle="1">
    <w:name w:val="WW8Num1z7"/>
    <w:qFormat/>
    <w:rsid w:val="00dc3ae5"/>
    <w:rPr/>
  </w:style>
  <w:style w:type="character" w:styleId="WW8Num1z8" w:customStyle="1">
    <w:name w:val="WW8Num1z8"/>
    <w:qFormat/>
    <w:rsid w:val="00dc3ae5"/>
    <w:rPr/>
  </w:style>
  <w:style w:type="character" w:styleId="WW8Num2z0" w:customStyle="1">
    <w:name w:val="WW8Num2z0"/>
    <w:qFormat/>
    <w:rsid w:val="00dc3ae5"/>
    <w:rPr>
      <w:b w:val="false"/>
      <w:i w:val="false"/>
      <w:color w:val="000000"/>
    </w:rPr>
  </w:style>
  <w:style w:type="character" w:styleId="WW8Num2z1" w:customStyle="1">
    <w:name w:val="WW8Num2z1"/>
    <w:qFormat/>
    <w:rsid w:val="00dc3ae5"/>
    <w:rPr/>
  </w:style>
  <w:style w:type="character" w:styleId="WW8Num2z2" w:customStyle="1">
    <w:name w:val="WW8Num2z2"/>
    <w:qFormat/>
    <w:rsid w:val="00dc3ae5"/>
    <w:rPr/>
  </w:style>
  <w:style w:type="character" w:styleId="WW8Num2z3" w:customStyle="1">
    <w:name w:val="WW8Num2z3"/>
    <w:qFormat/>
    <w:rsid w:val="00dc3ae5"/>
    <w:rPr/>
  </w:style>
  <w:style w:type="character" w:styleId="WW8Num2z4" w:customStyle="1">
    <w:name w:val="WW8Num2z4"/>
    <w:qFormat/>
    <w:rsid w:val="00dc3ae5"/>
    <w:rPr/>
  </w:style>
  <w:style w:type="character" w:styleId="WW8Num2z5" w:customStyle="1">
    <w:name w:val="WW8Num2z5"/>
    <w:qFormat/>
    <w:rsid w:val="00dc3ae5"/>
    <w:rPr/>
  </w:style>
  <w:style w:type="character" w:styleId="WW8Num2z6" w:customStyle="1">
    <w:name w:val="WW8Num2z6"/>
    <w:qFormat/>
    <w:rsid w:val="00dc3ae5"/>
    <w:rPr/>
  </w:style>
  <w:style w:type="character" w:styleId="WW8Num2z7" w:customStyle="1">
    <w:name w:val="WW8Num2z7"/>
    <w:qFormat/>
    <w:rsid w:val="00dc3ae5"/>
    <w:rPr/>
  </w:style>
  <w:style w:type="character" w:styleId="WW8Num2z8" w:customStyle="1">
    <w:name w:val="WW8Num2z8"/>
    <w:qFormat/>
    <w:rsid w:val="00dc3ae5"/>
    <w:rPr/>
  </w:style>
  <w:style w:type="character" w:styleId="WW8Num3z0" w:customStyle="1">
    <w:name w:val="WW8Num3z0"/>
    <w:qFormat/>
    <w:rsid w:val="00dc3ae5"/>
    <w:rPr/>
  </w:style>
  <w:style w:type="character" w:styleId="WW8Num3z1" w:customStyle="1">
    <w:name w:val="WW8Num3z1"/>
    <w:qFormat/>
    <w:rsid w:val="00dc3ae5"/>
    <w:rPr/>
  </w:style>
  <w:style w:type="character" w:styleId="WW8Num3z2" w:customStyle="1">
    <w:name w:val="WW8Num3z2"/>
    <w:qFormat/>
    <w:rsid w:val="00dc3ae5"/>
    <w:rPr/>
  </w:style>
  <w:style w:type="character" w:styleId="WW8Num3z3" w:customStyle="1">
    <w:name w:val="WW8Num3z3"/>
    <w:qFormat/>
    <w:rsid w:val="00dc3ae5"/>
    <w:rPr/>
  </w:style>
  <w:style w:type="character" w:styleId="WW8Num3z4" w:customStyle="1">
    <w:name w:val="WW8Num3z4"/>
    <w:qFormat/>
    <w:rsid w:val="00dc3ae5"/>
    <w:rPr/>
  </w:style>
  <w:style w:type="character" w:styleId="WW8Num3z5" w:customStyle="1">
    <w:name w:val="WW8Num3z5"/>
    <w:qFormat/>
    <w:rsid w:val="00dc3ae5"/>
    <w:rPr/>
  </w:style>
  <w:style w:type="character" w:styleId="WW8Num3z6" w:customStyle="1">
    <w:name w:val="WW8Num3z6"/>
    <w:qFormat/>
    <w:rsid w:val="00dc3ae5"/>
    <w:rPr/>
  </w:style>
  <w:style w:type="character" w:styleId="WW8Num3z7" w:customStyle="1">
    <w:name w:val="WW8Num3z7"/>
    <w:qFormat/>
    <w:rsid w:val="00dc3ae5"/>
    <w:rPr/>
  </w:style>
  <w:style w:type="character" w:styleId="WW8Num3z8" w:customStyle="1">
    <w:name w:val="WW8Num3z8"/>
    <w:qFormat/>
    <w:rsid w:val="00dc3ae5"/>
    <w:rPr/>
  </w:style>
  <w:style w:type="character" w:styleId="WW8Num4z0" w:customStyle="1">
    <w:name w:val="WW8Num4z0"/>
    <w:qFormat/>
    <w:rsid w:val="00dc3ae5"/>
    <w:rPr/>
  </w:style>
  <w:style w:type="character" w:styleId="WW8Num5z0" w:customStyle="1">
    <w:name w:val="WW8Num5z0"/>
    <w:qFormat/>
    <w:rsid w:val="00dc3ae5"/>
    <w:rPr/>
  </w:style>
  <w:style w:type="character" w:styleId="1" w:customStyle="1">
    <w:name w:val="Основной шрифт абзаца1"/>
    <w:qFormat/>
    <w:rsid w:val="00dc3ae5"/>
    <w:rPr/>
  </w:style>
  <w:style w:type="character" w:styleId="Style10" w:customStyle="1">
    <w:name w:val="Текст выноски Знак"/>
    <w:qFormat/>
    <w:rsid w:val="00dc3ae5"/>
    <w:rPr>
      <w:rFonts w:ascii="Tahoma" w:hAnsi="Tahoma" w:cs="Tahoma"/>
      <w:sz w:val="16"/>
      <w:szCs w:val="16"/>
    </w:rPr>
  </w:style>
  <w:style w:type="character" w:styleId="Style11">
    <w:name w:val="Интернет-ссылка"/>
    <w:rsid w:val="00dc3ae5"/>
    <w:rPr>
      <w:color w:val="0000FF"/>
      <w:u w:val="single"/>
    </w:rPr>
  </w:style>
  <w:style w:type="character" w:styleId="Style12" w:customStyle="1">
    <w:name w:val="Гипертекстовая ссылка"/>
    <w:qFormat/>
    <w:rsid w:val="00dc3ae5"/>
    <w:rPr>
      <w:rFonts w:cs="Times New Roman"/>
      <w:color w:val="106BBE"/>
    </w:rPr>
  </w:style>
  <w:style w:type="character" w:styleId="Style13" w:customStyle="1">
    <w:name w:val="Схема документа Знак"/>
    <w:qFormat/>
    <w:rsid w:val="00dc3ae5"/>
    <w:rPr>
      <w:rFonts w:ascii="Tahoma" w:hAnsi="Tahoma" w:cs="Tahoma"/>
      <w:sz w:val="16"/>
      <w:szCs w:val="16"/>
    </w:rPr>
  </w:style>
  <w:style w:type="character" w:styleId="Style14" w:customStyle="1">
    <w:name w:val="Название Знак"/>
    <w:qFormat/>
    <w:rsid w:val="00dc3ae5"/>
    <w:rPr>
      <w:b/>
      <w:bCs/>
      <w:sz w:val="28"/>
      <w:szCs w:val="24"/>
    </w:rPr>
  </w:style>
  <w:style w:type="character" w:styleId="Style15" w:customStyle="1">
    <w:name w:val="Подзаголовок Знак"/>
    <w:qFormat/>
    <w:rsid w:val="00dc3ae5"/>
    <w:rPr>
      <w:b/>
      <w:sz w:val="28"/>
    </w:rPr>
  </w:style>
  <w:style w:type="character" w:styleId="Style16" w:customStyle="1">
    <w:name w:val="Текст сноски Знак"/>
    <w:basedOn w:val="1"/>
    <w:uiPriority w:val="99"/>
    <w:qFormat/>
    <w:rsid w:val="00dc3ae5"/>
    <w:rPr/>
  </w:style>
  <w:style w:type="character" w:styleId="Style17" w:customStyle="1">
    <w:name w:val="Символ сноски"/>
    <w:qFormat/>
    <w:rsid w:val="00dc3ae5"/>
    <w:rPr>
      <w:vertAlign w:val="superscript"/>
    </w:rPr>
  </w:style>
  <w:style w:type="character" w:styleId="FollowedHyperlink">
    <w:name w:val="FollowedHyperlink"/>
    <w:qFormat/>
    <w:rsid w:val="00dc3ae5"/>
    <w:rPr>
      <w:color w:val="800000"/>
      <w:u w:val="single"/>
    </w:rPr>
  </w:style>
  <w:style w:type="character" w:styleId="Style18" w:customStyle="1">
    <w:name w:val="Основной текст Знак"/>
    <w:basedOn w:val="DefaultParagraphFont"/>
    <w:link w:val="a0"/>
    <w:qFormat/>
    <w:rsid w:val="00dc3ae5"/>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dc3ae5"/>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dc3ae5"/>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dc3ae5"/>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dc3ae5"/>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dc3ae5"/>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c3ae5"/>
    <w:rPr/>
  </w:style>
  <w:style w:type="character" w:styleId="Annotationreference">
    <w:name w:val="annotation reference"/>
    <w:uiPriority w:val="99"/>
    <w:semiHidden/>
    <w:unhideWhenUsed/>
    <w:qFormat/>
    <w:rsid w:val="00dc3ae5"/>
    <w:rPr>
      <w:sz w:val="16"/>
      <w:szCs w:val="16"/>
    </w:rPr>
  </w:style>
  <w:style w:type="character" w:styleId="Style21" w:customStyle="1">
    <w:name w:val="Текст примечания Знак"/>
    <w:basedOn w:val="DefaultParagraphFont"/>
    <w:link w:val="afd"/>
    <w:uiPriority w:val="99"/>
    <w:qFormat/>
    <w:rsid w:val="00dc3ae5"/>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dc3ae5"/>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dc3ae5"/>
    <w:rPr/>
  </w:style>
  <w:style w:type="character" w:styleId="Footnotereference">
    <w:name w:val="footnote reference"/>
    <w:uiPriority w:val="99"/>
    <w:semiHidden/>
    <w:unhideWhenUsed/>
    <w:qFormat/>
    <w:rsid w:val="00dc3ae5"/>
    <w:rPr>
      <w:vertAlign w:val="superscript"/>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d"/>
    <w:rsid w:val="00dc3ae5"/>
    <w:pPr>
      <w:ind w:right="-483" w:hanging="0"/>
      <w:jc w:val="both"/>
    </w:pPr>
    <w:rPr>
      <w:b/>
      <w:bCs/>
    </w:rPr>
  </w:style>
  <w:style w:type="paragraph" w:styleId="Style25">
    <w:name w:val="List"/>
    <w:basedOn w:val="Style24"/>
    <w:rsid w:val="00dc3ae5"/>
    <w:pPr/>
    <w:rPr>
      <w:rFonts w:cs="Droid Sans Devanagari"/>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14" w:customStyle="1">
    <w:name w:val="Заголовок1"/>
    <w:basedOn w:val="Normal"/>
    <w:qFormat/>
    <w:rsid w:val="00dc3ae5"/>
    <w:pPr>
      <w:jc w:val="center"/>
    </w:pPr>
    <w:rPr>
      <w:b/>
      <w:bCs/>
    </w:rPr>
  </w:style>
  <w:style w:type="paragraph" w:styleId="Caption">
    <w:name w:val="caption"/>
    <w:basedOn w:val="Normal"/>
    <w:qFormat/>
    <w:rsid w:val="00dc3ae5"/>
    <w:pPr>
      <w:suppressLineNumbers/>
      <w:spacing w:before="120" w:after="120"/>
    </w:pPr>
    <w:rPr>
      <w:rFonts w:cs="Droid Sans Devanagari"/>
      <w:i/>
      <w:iCs/>
    </w:rPr>
  </w:style>
  <w:style w:type="paragraph" w:styleId="15" w:customStyle="1">
    <w:name w:val="Указатель1"/>
    <w:basedOn w:val="Normal"/>
    <w:qFormat/>
    <w:rsid w:val="00dc3ae5"/>
    <w:pPr>
      <w:suppressLineNumbers/>
    </w:pPr>
    <w:rPr>
      <w:rFonts w:cs="Droid Sans Devanagari"/>
    </w:rPr>
  </w:style>
  <w:style w:type="paragraph" w:styleId="ConsNonformat" w:customStyle="1">
    <w:name w:val="ConsNonformat"/>
    <w:qFormat/>
    <w:rsid w:val="00dc3ae5"/>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dc3ae5"/>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8" w:customStyle="1">
    <w:name w:val="Знак"/>
    <w:basedOn w:val="Normal"/>
    <w:qFormat/>
    <w:rsid w:val="00dc3ae5"/>
    <w:pPr>
      <w:suppressAutoHyphens w:val="true"/>
      <w:spacing w:before="280" w:after="280"/>
    </w:pPr>
    <w:rPr>
      <w:rFonts w:ascii="Tahoma" w:hAnsi="Tahoma" w:cs="Tahoma"/>
      <w:sz w:val="20"/>
      <w:szCs w:val="20"/>
      <w:lang w:val="en-US"/>
    </w:rPr>
  </w:style>
  <w:style w:type="paragraph" w:styleId="NoSpacing">
    <w:name w:val="No Spacing"/>
    <w:qFormat/>
    <w:rsid w:val="00dc3ae5"/>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dc3ae5"/>
    <w:pPr/>
    <w:rPr>
      <w:rFonts w:ascii="Tahoma" w:hAnsi="Tahoma" w:cs="Tahoma"/>
      <w:sz w:val="16"/>
      <w:szCs w:val="16"/>
    </w:rPr>
  </w:style>
  <w:style w:type="paragraph" w:styleId="ConsTitle" w:customStyle="1">
    <w:name w:val="ConsTitle"/>
    <w:qFormat/>
    <w:rsid w:val="00dc3ae5"/>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dc3ae5"/>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dc3ae5"/>
    <w:pPr>
      <w:ind w:firstLine="720"/>
      <w:jc w:val="both"/>
    </w:pPr>
    <w:rPr>
      <w:rFonts w:ascii="Arial" w:hAnsi="Arial" w:cs="Arial"/>
      <w:sz w:val="26"/>
      <w:szCs w:val="26"/>
    </w:rPr>
  </w:style>
  <w:style w:type="paragraph" w:styleId="16" w:customStyle="1">
    <w:name w:val="Схема документа1"/>
    <w:basedOn w:val="Normal"/>
    <w:qFormat/>
    <w:rsid w:val="00dc3ae5"/>
    <w:pPr/>
    <w:rPr>
      <w:rFonts w:ascii="Tahoma" w:hAnsi="Tahoma" w:cs="Tahoma"/>
      <w:sz w:val="16"/>
      <w:szCs w:val="16"/>
    </w:rPr>
  </w:style>
  <w:style w:type="paragraph" w:styleId="Style29" w:customStyle="1">
    <w:name w:val="Текст в заданном формате"/>
    <w:basedOn w:val="Normal"/>
    <w:qFormat/>
    <w:rsid w:val="00dc3ae5"/>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dc3ae5"/>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0">
    <w:name w:val="Subtitle"/>
    <w:basedOn w:val="Normal"/>
    <w:link w:val="15"/>
    <w:qFormat/>
    <w:rsid w:val="00dc3ae5"/>
    <w:pPr>
      <w:jc w:val="center"/>
    </w:pPr>
    <w:rPr>
      <w:b/>
      <w:szCs w:val="20"/>
    </w:rPr>
  </w:style>
  <w:style w:type="paragraph" w:styleId="Footnotetext">
    <w:name w:val="footnote text"/>
    <w:basedOn w:val="Normal"/>
    <w:link w:val="16"/>
    <w:qFormat/>
    <w:rsid w:val="00dc3ae5"/>
    <w:pPr/>
    <w:rPr>
      <w:sz w:val="20"/>
      <w:szCs w:val="20"/>
    </w:rPr>
  </w:style>
  <w:style w:type="paragraph" w:styleId="Style31">
    <w:name w:val="Header"/>
    <w:basedOn w:val="Normal"/>
    <w:link w:val="af8"/>
    <w:uiPriority w:val="99"/>
    <w:unhideWhenUsed/>
    <w:rsid w:val="00dc3ae5"/>
    <w:pPr>
      <w:tabs>
        <w:tab w:val="center" w:pos="4677" w:leader="none"/>
        <w:tab w:val="right" w:pos="9355" w:leader="none"/>
      </w:tabs>
    </w:pPr>
    <w:rPr/>
  </w:style>
  <w:style w:type="paragraph" w:styleId="Style32">
    <w:name w:val="Footer"/>
    <w:basedOn w:val="Normal"/>
    <w:link w:val="afa"/>
    <w:uiPriority w:val="99"/>
    <w:unhideWhenUsed/>
    <w:rsid w:val="00dc3ae5"/>
    <w:pPr>
      <w:tabs>
        <w:tab w:val="center" w:pos="4677" w:leader="none"/>
        <w:tab w:val="right" w:pos="9355" w:leader="none"/>
      </w:tabs>
    </w:pPr>
    <w:rPr/>
  </w:style>
  <w:style w:type="paragraph" w:styleId="Annotationtext">
    <w:name w:val="annotation text"/>
    <w:basedOn w:val="Normal"/>
    <w:link w:val="afe"/>
    <w:uiPriority w:val="99"/>
    <w:unhideWhenUsed/>
    <w:qFormat/>
    <w:rsid w:val="00dc3ae5"/>
    <w:pPr/>
    <w:rPr>
      <w:sz w:val="20"/>
      <w:szCs w:val="20"/>
    </w:rPr>
  </w:style>
  <w:style w:type="paragraph" w:styleId="Annotationsubject">
    <w:name w:val="annotation subject"/>
    <w:basedOn w:val="Annotationtext"/>
    <w:link w:val="aff0"/>
    <w:uiPriority w:val="99"/>
    <w:semiHidden/>
    <w:unhideWhenUsed/>
    <w:qFormat/>
    <w:rsid w:val="00dc3ae5"/>
    <w:pPr/>
    <w:rPr>
      <w:b/>
      <w:bCs/>
    </w:rPr>
  </w:style>
  <w:style w:type="paragraph" w:styleId="Revision">
    <w:name w:val="Revision"/>
    <w:uiPriority w:val="99"/>
    <w:semiHidden/>
    <w:qFormat/>
    <w:rsid w:val="00dc3ae5"/>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ConsPlusTitlePage" w:customStyle="1">
    <w:name w:val="ConsPlusTitlePage"/>
    <w:qFormat/>
    <w:rsid w:val="00ff64ab"/>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ff64ab"/>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3619-839D-4FB3-A436-713F5344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LibreOffice/5.4.3.2$Windows_X86_64 LibreOffice_project/92a7159f7e4af62137622921e809f8546db437e5</Application>
  <Pages>13</Pages>
  <Words>3781</Words>
  <Characters>30156</Characters>
  <CharactersWithSpaces>34144</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2021-11-19T12:22:00Z</dcterms:created>
  <dc:creator>User</dc:creator>
  <dc:description/>
  <dc:language>ru-RU</dc:language>
  <cp:lastModifiedBy/>
  <cp:lastPrinted>2021-11-19T12:18:00Z</cp:lastPrinted>
  <dcterms:modified xsi:type="dcterms:W3CDTF">2021-11-29T10:05:54Z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