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83" w:rsidRDefault="00FE1283" w:rsidP="000451C4">
      <w:pPr>
        <w:pStyle w:val="a3"/>
        <w:jc w:val="both"/>
      </w:pPr>
    </w:p>
    <w:p w:rsidR="006C3189" w:rsidRDefault="006C3189" w:rsidP="00FE1283">
      <w:pPr>
        <w:pStyle w:val="a3"/>
        <w:jc w:val="center"/>
        <w:rPr>
          <w:rFonts w:ascii="Times New Roman" w:hAnsi="Times New Roman" w:cs="Times New Roman"/>
          <w:b/>
          <w:sz w:val="32"/>
          <w:szCs w:val="32"/>
          <w:lang w:val="en-US"/>
        </w:rPr>
      </w:pPr>
    </w:p>
    <w:p w:rsidR="006C3189" w:rsidRDefault="00CA0EB4" w:rsidP="006C3189">
      <w:pPr>
        <w:jc w:val="center"/>
        <w:rPr>
          <w:b/>
          <w:sz w:val="36"/>
          <w:szCs w:val="36"/>
        </w:rPr>
      </w:pPr>
      <w:r>
        <w:rPr>
          <w:b/>
          <w:sz w:val="36"/>
          <w:szCs w:val="36"/>
        </w:rPr>
        <w:t>Доклад</w:t>
      </w:r>
      <w:r w:rsidR="006C3189" w:rsidRPr="006C3189">
        <w:rPr>
          <w:b/>
          <w:sz w:val="36"/>
          <w:szCs w:val="36"/>
        </w:rPr>
        <w:t xml:space="preserve"> главы администрации о своей деятельности и деятельности администрации </w:t>
      </w:r>
      <w:r w:rsidR="006C3189">
        <w:rPr>
          <w:b/>
          <w:sz w:val="36"/>
          <w:szCs w:val="36"/>
        </w:rPr>
        <w:t xml:space="preserve">Савинского </w:t>
      </w:r>
      <w:r w:rsidR="006C3189" w:rsidRPr="006C3189">
        <w:rPr>
          <w:b/>
          <w:sz w:val="36"/>
          <w:szCs w:val="36"/>
        </w:rPr>
        <w:t xml:space="preserve">муниципального района </w:t>
      </w:r>
    </w:p>
    <w:p w:rsidR="006C3189" w:rsidRPr="006C3189" w:rsidRDefault="006C3189" w:rsidP="006C3189">
      <w:pPr>
        <w:jc w:val="center"/>
        <w:rPr>
          <w:b/>
          <w:sz w:val="36"/>
          <w:szCs w:val="36"/>
        </w:rPr>
      </w:pPr>
      <w:r w:rsidRPr="006C3189">
        <w:rPr>
          <w:b/>
          <w:sz w:val="36"/>
          <w:szCs w:val="36"/>
        </w:rPr>
        <w:t>в 2013 году</w:t>
      </w:r>
    </w:p>
    <w:p w:rsidR="006C3189" w:rsidRPr="006C3189" w:rsidRDefault="006C3189" w:rsidP="00FE1283">
      <w:pPr>
        <w:pStyle w:val="a3"/>
        <w:jc w:val="center"/>
        <w:rPr>
          <w:rFonts w:ascii="Times New Roman" w:hAnsi="Times New Roman" w:cs="Times New Roman"/>
          <w:b/>
          <w:sz w:val="32"/>
          <w:szCs w:val="32"/>
        </w:rPr>
      </w:pPr>
    </w:p>
    <w:p w:rsidR="00FE1283" w:rsidRDefault="00FE1283" w:rsidP="00FE1283">
      <w:pPr>
        <w:pStyle w:val="a3"/>
        <w:jc w:val="both"/>
        <w:rPr>
          <w:rFonts w:ascii="Times New Roman" w:hAnsi="Times New Roman" w:cs="Times New Roman"/>
          <w:sz w:val="32"/>
          <w:szCs w:val="32"/>
        </w:rPr>
      </w:pPr>
      <w:r>
        <w:rPr>
          <w:rFonts w:ascii="Times New Roman" w:hAnsi="Times New Roman" w:cs="Times New Roman"/>
          <w:sz w:val="32"/>
          <w:szCs w:val="32"/>
        </w:rPr>
        <w:t xml:space="preserve">        </w:t>
      </w:r>
    </w:p>
    <w:p w:rsidR="00FE1283" w:rsidRPr="00FE1283" w:rsidRDefault="00FE1283" w:rsidP="00FE1283">
      <w:pPr>
        <w:pStyle w:val="a3"/>
        <w:jc w:val="both"/>
        <w:rPr>
          <w:rFonts w:ascii="Times New Roman" w:hAnsi="Times New Roman" w:cs="Times New Roman"/>
          <w:sz w:val="32"/>
          <w:szCs w:val="32"/>
        </w:rPr>
      </w:pPr>
      <w:r>
        <w:rPr>
          <w:rFonts w:ascii="Times New Roman" w:hAnsi="Times New Roman" w:cs="Times New Roman"/>
          <w:sz w:val="32"/>
          <w:szCs w:val="32"/>
        </w:rPr>
        <w:t xml:space="preserve">        В соответствии с Уставом района представляю вам отчет о своей деятельности, деятельности администрации муниципального района за 2013 год.</w:t>
      </w:r>
    </w:p>
    <w:p w:rsidR="00187245" w:rsidRDefault="000451C4" w:rsidP="000451C4">
      <w:pPr>
        <w:pStyle w:val="a3"/>
        <w:jc w:val="both"/>
        <w:rPr>
          <w:rFonts w:ascii="Times New Roman" w:hAnsi="Times New Roman" w:cs="Times New Roman"/>
          <w:sz w:val="32"/>
          <w:szCs w:val="32"/>
        </w:rPr>
      </w:pPr>
      <w:r w:rsidRPr="00FE1283">
        <w:tab/>
      </w:r>
      <w:proofErr w:type="gramStart"/>
      <w:r w:rsidRPr="000451C4">
        <w:rPr>
          <w:rFonts w:ascii="Times New Roman" w:hAnsi="Times New Roman" w:cs="Times New Roman"/>
          <w:sz w:val="32"/>
          <w:szCs w:val="32"/>
        </w:rPr>
        <w:t xml:space="preserve">В </w:t>
      </w:r>
      <w:r w:rsidR="00FE1283">
        <w:rPr>
          <w:rFonts w:ascii="Times New Roman" w:hAnsi="Times New Roman" w:cs="Times New Roman"/>
          <w:sz w:val="32"/>
          <w:szCs w:val="32"/>
        </w:rPr>
        <w:t>течение года</w:t>
      </w:r>
      <w:r>
        <w:rPr>
          <w:rFonts w:ascii="Times New Roman" w:hAnsi="Times New Roman" w:cs="Times New Roman"/>
          <w:sz w:val="32"/>
          <w:szCs w:val="32"/>
        </w:rPr>
        <w:t xml:space="preserve"> велась целенаправленная планомерная работа по реализации мероприятий, отраженных в Стратегии социально-экономического развития Савинского муниципального района до 2020 года, действующих планов и программ в экономической </w:t>
      </w:r>
      <w:r w:rsidR="006F5E29">
        <w:rPr>
          <w:rFonts w:ascii="Times New Roman" w:hAnsi="Times New Roman" w:cs="Times New Roman"/>
          <w:sz w:val="32"/>
          <w:szCs w:val="32"/>
        </w:rPr>
        <w:t xml:space="preserve">и социальной </w:t>
      </w:r>
      <w:r>
        <w:rPr>
          <w:rFonts w:ascii="Times New Roman" w:hAnsi="Times New Roman" w:cs="Times New Roman"/>
          <w:sz w:val="32"/>
          <w:szCs w:val="32"/>
        </w:rPr>
        <w:t>сфер</w:t>
      </w:r>
      <w:r w:rsidR="006F5E29">
        <w:rPr>
          <w:rFonts w:ascii="Times New Roman" w:hAnsi="Times New Roman" w:cs="Times New Roman"/>
          <w:sz w:val="32"/>
          <w:szCs w:val="32"/>
        </w:rPr>
        <w:t>ах</w:t>
      </w:r>
      <w:r>
        <w:rPr>
          <w:rFonts w:ascii="Times New Roman" w:hAnsi="Times New Roman" w:cs="Times New Roman"/>
          <w:sz w:val="32"/>
          <w:szCs w:val="32"/>
        </w:rPr>
        <w:t xml:space="preserve"> района</w:t>
      </w:r>
      <w:r w:rsidR="00B65E22">
        <w:rPr>
          <w:rFonts w:ascii="Times New Roman" w:hAnsi="Times New Roman" w:cs="Times New Roman"/>
          <w:sz w:val="32"/>
          <w:szCs w:val="32"/>
        </w:rPr>
        <w:t xml:space="preserve">, </w:t>
      </w:r>
      <w:r>
        <w:rPr>
          <w:rFonts w:ascii="Times New Roman" w:hAnsi="Times New Roman" w:cs="Times New Roman"/>
          <w:sz w:val="32"/>
          <w:szCs w:val="32"/>
        </w:rPr>
        <w:t xml:space="preserve"> и разработк</w:t>
      </w:r>
      <w:r w:rsidR="006F5E29">
        <w:rPr>
          <w:rFonts w:ascii="Times New Roman" w:hAnsi="Times New Roman" w:cs="Times New Roman"/>
          <w:sz w:val="32"/>
          <w:szCs w:val="32"/>
        </w:rPr>
        <w:t xml:space="preserve">е </w:t>
      </w:r>
      <w:r>
        <w:rPr>
          <w:rFonts w:ascii="Times New Roman" w:hAnsi="Times New Roman" w:cs="Times New Roman"/>
          <w:sz w:val="32"/>
          <w:szCs w:val="32"/>
        </w:rPr>
        <w:t>муниципальных программ на 2014-2016 годы.</w:t>
      </w:r>
      <w:proofErr w:type="gramEnd"/>
    </w:p>
    <w:p w:rsidR="000451C4" w:rsidRDefault="000451C4" w:rsidP="000451C4">
      <w:pPr>
        <w:pStyle w:val="a3"/>
        <w:jc w:val="both"/>
        <w:rPr>
          <w:rFonts w:ascii="Times New Roman" w:hAnsi="Times New Roman" w:cs="Times New Roman"/>
          <w:sz w:val="32"/>
          <w:szCs w:val="32"/>
        </w:rPr>
      </w:pPr>
      <w:r>
        <w:rPr>
          <w:rFonts w:ascii="Times New Roman" w:hAnsi="Times New Roman" w:cs="Times New Roman"/>
          <w:sz w:val="32"/>
          <w:szCs w:val="32"/>
        </w:rPr>
        <w:tab/>
      </w:r>
      <w:r w:rsidR="001E4944">
        <w:rPr>
          <w:rFonts w:ascii="Times New Roman" w:hAnsi="Times New Roman" w:cs="Times New Roman"/>
          <w:sz w:val="32"/>
          <w:szCs w:val="32"/>
        </w:rPr>
        <w:t>В течение 2013 года в соответствии с Уставом района принял участие в 8 из 9 состоявшихся заседаниях Совета. Администрация подготовила</w:t>
      </w:r>
      <w:r w:rsidR="00BA0B22" w:rsidRPr="00BA0B22">
        <w:rPr>
          <w:rFonts w:ascii="Times New Roman" w:hAnsi="Times New Roman" w:cs="Times New Roman"/>
          <w:sz w:val="32"/>
          <w:szCs w:val="32"/>
        </w:rPr>
        <w:t xml:space="preserve"> </w:t>
      </w:r>
      <w:r w:rsidR="00BA0B22">
        <w:rPr>
          <w:rFonts w:ascii="Times New Roman" w:hAnsi="Times New Roman" w:cs="Times New Roman"/>
          <w:sz w:val="32"/>
          <w:szCs w:val="32"/>
        </w:rPr>
        <w:t>к рассмотрению на Совете района проекты решений по 43-м вопросам, что составляет 78 процентов от общего числа принятых решений.</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В течение года состоялось 5 заседаний коллегии администрации, на которых рассмотрено 10 вопросов, наиболее важными из которых считаю следующие:</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xml:space="preserve">- О ходе </w:t>
      </w:r>
      <w:proofErr w:type="gramStart"/>
      <w:r>
        <w:rPr>
          <w:rFonts w:ascii="Times New Roman" w:hAnsi="Times New Roman" w:cs="Times New Roman"/>
          <w:sz w:val="32"/>
          <w:szCs w:val="32"/>
        </w:rPr>
        <w:t>выполнения показателей Комплексной программы социально-экономического развития Савинского муниципального района</w:t>
      </w:r>
      <w:proofErr w:type="gramEnd"/>
      <w:r>
        <w:rPr>
          <w:rFonts w:ascii="Times New Roman" w:hAnsi="Times New Roman" w:cs="Times New Roman"/>
          <w:sz w:val="32"/>
          <w:szCs w:val="32"/>
        </w:rPr>
        <w:t xml:space="preserve"> на 2012-2014 годы;</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О ходе  выполнения муниципального задания бюджетными образовательными учреждениями;</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О подготовке муниципальных программ Савинского муниципального района.</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Мы  продолжили практику проведения в первую среду месяца совещаний с руководителями муниципальных предприятий, администраций поселений, районных филиалов областных и федеральных структур, на которые выносим различные вопросы жизни района. В минувшем году проведено 6 таких, как мы называем, расширенных аппаратов, где дали информацию по следующим вопросам:</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lastRenderedPageBreak/>
        <w:tab/>
        <w:t>- о работе Центра дополнительного образования по развитию личности ребенка и задачах по увеличению охвата учащихся общеобразовательным процессом;</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итоги и перспективы развития здравоохранения района;</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об итогах отопительного сезона 2012-2013 годов;</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об итогах весеннего сева в СПК района;</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об итогах весенней санитарной уборки населенных пунктов;</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о ремонте и строительстве местных дорог и роли в этом ООО «ДСУ-1» и ряду другим.</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xml:space="preserve">На  совещании в сентябре при обсуждении итогов </w:t>
      </w:r>
      <w:r>
        <w:rPr>
          <w:rFonts w:ascii="Times New Roman" w:hAnsi="Times New Roman" w:cs="Times New Roman"/>
          <w:sz w:val="32"/>
          <w:szCs w:val="32"/>
          <w:lang w:val="en-US"/>
        </w:rPr>
        <w:t>V</w:t>
      </w:r>
      <w:r>
        <w:rPr>
          <w:rFonts w:ascii="Times New Roman" w:hAnsi="Times New Roman" w:cs="Times New Roman"/>
          <w:sz w:val="32"/>
          <w:szCs w:val="32"/>
        </w:rPr>
        <w:t xml:space="preserve"> </w:t>
      </w:r>
      <w:proofErr w:type="spellStart"/>
      <w:r>
        <w:rPr>
          <w:rFonts w:ascii="Times New Roman" w:hAnsi="Times New Roman" w:cs="Times New Roman"/>
          <w:sz w:val="32"/>
          <w:szCs w:val="32"/>
        </w:rPr>
        <w:t>Параспартакиады</w:t>
      </w:r>
      <w:proofErr w:type="spellEnd"/>
      <w:r>
        <w:rPr>
          <w:rFonts w:ascii="Times New Roman" w:hAnsi="Times New Roman" w:cs="Times New Roman"/>
          <w:sz w:val="32"/>
          <w:szCs w:val="32"/>
        </w:rPr>
        <w:t xml:space="preserve"> Ивановской области </w:t>
      </w:r>
      <w:proofErr w:type="spellStart"/>
      <w:r>
        <w:rPr>
          <w:rFonts w:ascii="Times New Roman" w:hAnsi="Times New Roman" w:cs="Times New Roman"/>
          <w:sz w:val="32"/>
          <w:szCs w:val="32"/>
        </w:rPr>
        <w:t>почествовали</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савинских</w:t>
      </w:r>
      <w:proofErr w:type="spellEnd"/>
      <w:r>
        <w:rPr>
          <w:rFonts w:ascii="Times New Roman" w:hAnsi="Times New Roman" w:cs="Times New Roman"/>
          <w:sz w:val="32"/>
          <w:szCs w:val="32"/>
        </w:rPr>
        <w:t xml:space="preserve"> медалистов. А вообще практика чествований и награждений </w:t>
      </w:r>
      <w:r w:rsidR="00ED7345">
        <w:rPr>
          <w:rFonts w:ascii="Times New Roman" w:hAnsi="Times New Roman" w:cs="Times New Roman"/>
          <w:sz w:val="32"/>
          <w:szCs w:val="32"/>
        </w:rPr>
        <w:t xml:space="preserve">нами </w:t>
      </w:r>
      <w:r>
        <w:rPr>
          <w:rFonts w:ascii="Times New Roman" w:hAnsi="Times New Roman" w:cs="Times New Roman"/>
          <w:sz w:val="32"/>
          <w:szCs w:val="32"/>
        </w:rPr>
        <w:t>активно применяется.</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В отчетном году, как и прежде, регулярно рассматривались и анализировались обращения граждан. Письменных обращений поступило на 26 больше, чем в 2012 году, на 2 обращения больше поступило их на сайт муниципального района. Более 35 процентов всех обращений касаются состояния дорог между населенными пунктами (этот показатель растет, прежде всего, за счет обращений одних и тех же сезонно проживающих граждан в различные инстанции), увеличилось число обращений социальной направленности и по вопросам благоустройства. Высоким – 54 процента – остается число обращений, которые относятся к вопросам местного значения поселений (в 2012 году они составляли 35%).</w:t>
      </w:r>
    </w:p>
    <w:p w:rsidR="00BA0B22" w:rsidRDefault="00BA0B22" w:rsidP="000451C4">
      <w:pPr>
        <w:pStyle w:val="a3"/>
        <w:jc w:val="both"/>
        <w:rPr>
          <w:rFonts w:ascii="Times New Roman" w:hAnsi="Times New Roman" w:cs="Times New Roman"/>
          <w:sz w:val="32"/>
          <w:szCs w:val="32"/>
        </w:rPr>
      </w:pPr>
      <w:r>
        <w:rPr>
          <w:rFonts w:ascii="Times New Roman" w:hAnsi="Times New Roman" w:cs="Times New Roman"/>
          <w:sz w:val="32"/>
          <w:szCs w:val="32"/>
        </w:rPr>
        <w:tab/>
        <w:t xml:space="preserve">Еженедельно по утвержденному графику мною, заместителями, начальниками отделов и управлений ведётся приём граждан. </w:t>
      </w:r>
      <w:r w:rsidR="00ED7345">
        <w:rPr>
          <w:rFonts w:ascii="Times New Roman" w:hAnsi="Times New Roman" w:cs="Times New Roman"/>
          <w:sz w:val="32"/>
          <w:szCs w:val="32"/>
        </w:rPr>
        <w:t>Н</w:t>
      </w:r>
      <w:r>
        <w:rPr>
          <w:rFonts w:ascii="Times New Roman" w:hAnsi="Times New Roman" w:cs="Times New Roman"/>
          <w:sz w:val="32"/>
          <w:szCs w:val="32"/>
        </w:rPr>
        <w:t>адо отметить, что люди стали меньше приходить на личный приём: для сравнения: в 2011 году я принял 19 человек, в 2012 – 9, в 2013 – 7.</w:t>
      </w:r>
    </w:p>
    <w:p w:rsidR="0095481F" w:rsidRDefault="0095481F" w:rsidP="00ED7345">
      <w:pPr>
        <w:pStyle w:val="a3"/>
        <w:jc w:val="both"/>
        <w:rPr>
          <w:rFonts w:ascii="Times New Roman" w:hAnsi="Times New Roman" w:cs="Times New Roman"/>
          <w:sz w:val="32"/>
          <w:szCs w:val="32"/>
        </w:rPr>
      </w:pPr>
      <w:r>
        <w:rPr>
          <w:rFonts w:ascii="Times New Roman" w:hAnsi="Times New Roman" w:cs="Times New Roman"/>
          <w:sz w:val="32"/>
          <w:szCs w:val="32"/>
        </w:rPr>
        <w:tab/>
        <w:t xml:space="preserve">Важным событием для района стало выездное заседание Правительства Ивановской области, которое состоялось 24 сентября 2013 года под председательством ВРИО Губернатора Ивановской области </w:t>
      </w:r>
      <w:proofErr w:type="spellStart"/>
      <w:r>
        <w:rPr>
          <w:rFonts w:ascii="Times New Roman" w:hAnsi="Times New Roman" w:cs="Times New Roman"/>
          <w:sz w:val="32"/>
          <w:szCs w:val="32"/>
        </w:rPr>
        <w:t>П.А.Конькова</w:t>
      </w:r>
      <w:proofErr w:type="spellEnd"/>
      <w:r>
        <w:rPr>
          <w:rFonts w:ascii="Times New Roman" w:hAnsi="Times New Roman" w:cs="Times New Roman"/>
          <w:sz w:val="32"/>
          <w:szCs w:val="32"/>
        </w:rPr>
        <w:t>. Прошло 5 месяцев и есть уже результаты</w:t>
      </w:r>
      <w:r w:rsidR="00ED7345">
        <w:rPr>
          <w:rFonts w:ascii="Times New Roman" w:hAnsi="Times New Roman" w:cs="Times New Roman"/>
          <w:sz w:val="32"/>
          <w:szCs w:val="32"/>
        </w:rPr>
        <w:t xml:space="preserve">  </w:t>
      </w:r>
      <w:proofErr w:type="gramStart"/>
      <w:r w:rsidR="00ED7345">
        <w:rPr>
          <w:rFonts w:ascii="Times New Roman" w:hAnsi="Times New Roman" w:cs="Times New Roman"/>
          <w:sz w:val="32"/>
          <w:szCs w:val="32"/>
        </w:rPr>
        <w:t>по</w:t>
      </w:r>
      <w:proofErr w:type="gramEnd"/>
      <w:r w:rsidR="00ED7345">
        <w:rPr>
          <w:rFonts w:ascii="Times New Roman" w:hAnsi="Times New Roman" w:cs="Times New Roman"/>
          <w:sz w:val="32"/>
          <w:szCs w:val="32"/>
        </w:rPr>
        <w:t xml:space="preserve"> обсужденным с Павлом Алексеевичем вопрос</w:t>
      </w:r>
      <w:r w:rsidR="00096C99">
        <w:rPr>
          <w:rFonts w:ascii="Times New Roman" w:hAnsi="Times New Roman" w:cs="Times New Roman"/>
          <w:sz w:val="32"/>
          <w:szCs w:val="32"/>
        </w:rPr>
        <w:t>ов</w:t>
      </w:r>
      <w:r>
        <w:rPr>
          <w:rFonts w:ascii="Times New Roman" w:hAnsi="Times New Roman" w:cs="Times New Roman"/>
          <w:sz w:val="32"/>
          <w:szCs w:val="32"/>
        </w:rPr>
        <w:t>:</w:t>
      </w:r>
    </w:p>
    <w:p w:rsidR="0095481F" w:rsidRDefault="0095481F" w:rsidP="0095481F">
      <w:pPr>
        <w:pStyle w:val="a3"/>
        <w:ind w:firstLine="708"/>
        <w:jc w:val="both"/>
        <w:rPr>
          <w:rFonts w:ascii="Times New Roman" w:hAnsi="Times New Roman" w:cs="Times New Roman"/>
          <w:sz w:val="32"/>
          <w:szCs w:val="32"/>
        </w:rPr>
      </w:pPr>
      <w:r>
        <w:rPr>
          <w:rFonts w:ascii="Times New Roman" w:hAnsi="Times New Roman" w:cs="Times New Roman"/>
          <w:sz w:val="32"/>
          <w:szCs w:val="32"/>
        </w:rPr>
        <w:t>- об актуальности строительства школы, так как получен с положительным заключением проект на её строительство;</w:t>
      </w:r>
    </w:p>
    <w:p w:rsidR="0095481F" w:rsidRDefault="0095481F" w:rsidP="0095481F">
      <w:pPr>
        <w:pStyle w:val="a3"/>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096C99">
        <w:rPr>
          <w:rFonts w:ascii="Times New Roman" w:hAnsi="Times New Roman" w:cs="Times New Roman"/>
          <w:sz w:val="32"/>
          <w:szCs w:val="32"/>
        </w:rPr>
        <w:t>проблем</w:t>
      </w:r>
      <w:r>
        <w:rPr>
          <w:rFonts w:ascii="Times New Roman" w:hAnsi="Times New Roman" w:cs="Times New Roman"/>
          <w:sz w:val="32"/>
          <w:szCs w:val="32"/>
        </w:rPr>
        <w:t>, связанны</w:t>
      </w:r>
      <w:r w:rsidR="00096C99">
        <w:rPr>
          <w:rFonts w:ascii="Times New Roman" w:hAnsi="Times New Roman" w:cs="Times New Roman"/>
          <w:sz w:val="32"/>
          <w:szCs w:val="32"/>
        </w:rPr>
        <w:t>х</w:t>
      </w:r>
      <w:r>
        <w:rPr>
          <w:rFonts w:ascii="Times New Roman" w:hAnsi="Times New Roman" w:cs="Times New Roman"/>
          <w:sz w:val="32"/>
          <w:szCs w:val="32"/>
        </w:rPr>
        <w:t xml:space="preserve"> с развитием сельскохозяйственных территорий, в основном касающи</w:t>
      </w:r>
      <w:r w:rsidR="00096C99">
        <w:rPr>
          <w:rFonts w:ascii="Times New Roman" w:hAnsi="Times New Roman" w:cs="Times New Roman"/>
          <w:sz w:val="32"/>
          <w:szCs w:val="32"/>
        </w:rPr>
        <w:t>х</w:t>
      </w:r>
      <w:r>
        <w:rPr>
          <w:rFonts w:ascii="Times New Roman" w:hAnsi="Times New Roman" w:cs="Times New Roman"/>
          <w:sz w:val="32"/>
          <w:szCs w:val="32"/>
        </w:rPr>
        <w:t>ся газификации и водоснабжения;</w:t>
      </w:r>
    </w:p>
    <w:p w:rsidR="0095481F" w:rsidRDefault="0095481F" w:rsidP="0095481F">
      <w:pPr>
        <w:pStyle w:val="a3"/>
        <w:ind w:firstLine="708"/>
        <w:jc w:val="both"/>
        <w:rPr>
          <w:rFonts w:ascii="Times New Roman" w:hAnsi="Times New Roman" w:cs="Times New Roman"/>
          <w:sz w:val="32"/>
          <w:szCs w:val="32"/>
        </w:rPr>
      </w:pPr>
      <w:r>
        <w:rPr>
          <w:rFonts w:ascii="Times New Roman" w:hAnsi="Times New Roman" w:cs="Times New Roman"/>
          <w:sz w:val="32"/>
          <w:szCs w:val="32"/>
        </w:rPr>
        <w:t>- вопросы финансирования многих актуальных</w:t>
      </w:r>
      <w:r w:rsidR="00096C99">
        <w:rPr>
          <w:rFonts w:ascii="Times New Roman" w:hAnsi="Times New Roman" w:cs="Times New Roman"/>
          <w:sz w:val="32"/>
          <w:szCs w:val="32"/>
        </w:rPr>
        <w:t xml:space="preserve"> для нас</w:t>
      </w:r>
      <w:r>
        <w:rPr>
          <w:rFonts w:ascii="Times New Roman" w:hAnsi="Times New Roman" w:cs="Times New Roman"/>
          <w:sz w:val="32"/>
          <w:szCs w:val="32"/>
        </w:rPr>
        <w:t xml:space="preserve"> направлений.</w:t>
      </w:r>
    </w:p>
    <w:p w:rsidR="0095481F" w:rsidRDefault="00096C99" w:rsidP="0095481F">
      <w:pPr>
        <w:pStyle w:val="a3"/>
        <w:ind w:firstLine="708"/>
        <w:jc w:val="both"/>
        <w:rPr>
          <w:rFonts w:ascii="Times New Roman" w:hAnsi="Times New Roman" w:cs="Times New Roman"/>
          <w:sz w:val="32"/>
          <w:szCs w:val="32"/>
        </w:rPr>
      </w:pPr>
      <w:r>
        <w:rPr>
          <w:rFonts w:ascii="Times New Roman" w:hAnsi="Times New Roman" w:cs="Times New Roman"/>
          <w:sz w:val="32"/>
          <w:szCs w:val="32"/>
        </w:rPr>
        <w:t xml:space="preserve">Члены Правительства </w:t>
      </w:r>
      <w:r w:rsidR="0095481F">
        <w:rPr>
          <w:rFonts w:ascii="Times New Roman" w:hAnsi="Times New Roman" w:cs="Times New Roman"/>
          <w:sz w:val="32"/>
          <w:szCs w:val="32"/>
        </w:rPr>
        <w:t xml:space="preserve"> посетили ряд объектов экономики и проанализировали положение дел на них.</w:t>
      </w:r>
    </w:p>
    <w:p w:rsidR="00096C99" w:rsidRDefault="006F5E29" w:rsidP="006F5E29">
      <w:pPr>
        <w:jc w:val="both"/>
        <w:rPr>
          <w:bCs/>
          <w:sz w:val="32"/>
          <w:szCs w:val="32"/>
        </w:rPr>
      </w:pPr>
      <w:r w:rsidRPr="008319E3">
        <w:rPr>
          <w:sz w:val="32"/>
          <w:szCs w:val="32"/>
        </w:rPr>
        <w:t xml:space="preserve">      </w:t>
      </w:r>
      <w:r w:rsidRPr="00FE1283">
        <w:rPr>
          <w:b/>
          <w:bCs/>
          <w:sz w:val="32"/>
          <w:szCs w:val="32"/>
        </w:rPr>
        <w:t>На  1 января   2014 года на территории района</w:t>
      </w:r>
      <w:r>
        <w:rPr>
          <w:bCs/>
          <w:sz w:val="32"/>
          <w:szCs w:val="32"/>
        </w:rPr>
        <w:t xml:space="preserve"> зарегистрировано </w:t>
      </w:r>
      <w:r w:rsidR="00096C99">
        <w:rPr>
          <w:bCs/>
          <w:sz w:val="32"/>
          <w:szCs w:val="32"/>
        </w:rPr>
        <w:t>199</w:t>
      </w:r>
      <w:r>
        <w:rPr>
          <w:bCs/>
          <w:sz w:val="32"/>
          <w:szCs w:val="32"/>
        </w:rPr>
        <w:t xml:space="preserve"> </w:t>
      </w:r>
      <w:r w:rsidRPr="008319E3">
        <w:rPr>
          <w:bCs/>
          <w:sz w:val="32"/>
          <w:szCs w:val="32"/>
        </w:rPr>
        <w:t>юридических лиц</w:t>
      </w:r>
      <w:r>
        <w:rPr>
          <w:bCs/>
          <w:sz w:val="32"/>
          <w:szCs w:val="32"/>
        </w:rPr>
        <w:t xml:space="preserve"> различных форм собственности (</w:t>
      </w:r>
      <w:r w:rsidRPr="008319E3">
        <w:rPr>
          <w:bCs/>
          <w:sz w:val="32"/>
          <w:szCs w:val="32"/>
        </w:rPr>
        <w:t xml:space="preserve">на 01.01.2013 </w:t>
      </w:r>
      <w:r>
        <w:rPr>
          <w:bCs/>
          <w:sz w:val="32"/>
          <w:szCs w:val="32"/>
        </w:rPr>
        <w:t xml:space="preserve">– </w:t>
      </w:r>
      <w:r w:rsidRPr="008319E3">
        <w:rPr>
          <w:bCs/>
          <w:sz w:val="32"/>
          <w:szCs w:val="32"/>
        </w:rPr>
        <w:t>128</w:t>
      </w:r>
      <w:r w:rsidR="00BE5231" w:rsidRPr="00BE5231">
        <w:rPr>
          <w:bCs/>
          <w:sz w:val="32"/>
          <w:szCs w:val="32"/>
        </w:rPr>
        <w:t>)</w:t>
      </w:r>
      <w:r w:rsidR="00096C99">
        <w:rPr>
          <w:bCs/>
          <w:sz w:val="32"/>
          <w:szCs w:val="32"/>
        </w:rPr>
        <w:t>.</w:t>
      </w:r>
    </w:p>
    <w:p w:rsidR="006F5E29" w:rsidRPr="008319E3" w:rsidRDefault="006F5E29" w:rsidP="006F5E29">
      <w:pPr>
        <w:jc w:val="both"/>
        <w:rPr>
          <w:sz w:val="32"/>
          <w:szCs w:val="32"/>
        </w:rPr>
      </w:pPr>
      <w:r w:rsidRPr="008319E3">
        <w:rPr>
          <w:b/>
          <w:bCs/>
          <w:sz w:val="32"/>
          <w:szCs w:val="32"/>
        </w:rPr>
        <w:t xml:space="preserve">      </w:t>
      </w:r>
      <w:r w:rsidRPr="008319E3">
        <w:rPr>
          <w:sz w:val="32"/>
          <w:szCs w:val="32"/>
        </w:rPr>
        <w:t>Структура промышленных предприятий по типам собственности характеризуется преобладанием частных предприятий. Основная часть предприятий и организаций составляют предприятия малого и среднего бизнеса.</w:t>
      </w:r>
    </w:p>
    <w:p w:rsidR="006F5E29" w:rsidRPr="008319E3" w:rsidRDefault="006F5E29" w:rsidP="006F5E29">
      <w:pPr>
        <w:jc w:val="both"/>
        <w:rPr>
          <w:sz w:val="32"/>
          <w:szCs w:val="32"/>
        </w:rPr>
      </w:pPr>
      <w:r w:rsidRPr="008319E3">
        <w:rPr>
          <w:sz w:val="32"/>
          <w:szCs w:val="32"/>
        </w:rPr>
        <w:t xml:space="preserve">      </w:t>
      </w:r>
      <w:proofErr w:type="gramStart"/>
      <w:r w:rsidRPr="008319E3">
        <w:rPr>
          <w:sz w:val="32"/>
          <w:szCs w:val="32"/>
        </w:rPr>
        <w:t>Все промышленные предприятия района в течение всего года работали, увеличились объемы выпускаемой продукции, наблюдается рост  заработной плат</w:t>
      </w:r>
      <w:r w:rsidR="00096C99">
        <w:rPr>
          <w:sz w:val="32"/>
          <w:szCs w:val="32"/>
        </w:rPr>
        <w:t>ы</w:t>
      </w:r>
      <w:r w:rsidRPr="008319E3">
        <w:rPr>
          <w:sz w:val="32"/>
          <w:szCs w:val="32"/>
        </w:rPr>
        <w:t xml:space="preserve">, хотя  они испытывали  дефицит кадров в рабочей силе по основным профессиям (швеи, ткачи), работали  на давальческом сырье, сказалась высокая изношенность технологического оборудования,  рост тарифов на энергоносители, низкие  цены на сырье и  на готовую продукцию.      </w:t>
      </w:r>
      <w:proofErr w:type="gramEnd"/>
    </w:p>
    <w:p w:rsidR="00096C99" w:rsidRDefault="006F5E29" w:rsidP="006F5E29">
      <w:pPr>
        <w:jc w:val="both"/>
        <w:rPr>
          <w:sz w:val="32"/>
          <w:szCs w:val="32"/>
        </w:rPr>
      </w:pPr>
      <w:r w:rsidRPr="008319E3">
        <w:rPr>
          <w:sz w:val="32"/>
          <w:szCs w:val="32"/>
        </w:rPr>
        <w:t xml:space="preserve">       </w:t>
      </w:r>
      <w:r w:rsidRPr="008319E3">
        <w:rPr>
          <w:b/>
          <w:bCs/>
          <w:sz w:val="32"/>
          <w:szCs w:val="32"/>
        </w:rPr>
        <w:t>Объем  отгруженных товаров собственного производства  за   2013год  составил  509,0  млн</w:t>
      </w:r>
      <w:proofErr w:type="gramStart"/>
      <w:r w:rsidRPr="008319E3">
        <w:rPr>
          <w:b/>
          <w:bCs/>
          <w:sz w:val="32"/>
          <w:szCs w:val="32"/>
        </w:rPr>
        <w:t>.р</w:t>
      </w:r>
      <w:proofErr w:type="gramEnd"/>
      <w:r w:rsidRPr="008319E3">
        <w:rPr>
          <w:b/>
          <w:bCs/>
          <w:sz w:val="32"/>
          <w:szCs w:val="32"/>
        </w:rPr>
        <w:t xml:space="preserve">уб. </w:t>
      </w:r>
      <w:r w:rsidRPr="008319E3">
        <w:rPr>
          <w:sz w:val="32"/>
          <w:szCs w:val="32"/>
        </w:rPr>
        <w:t>(</w:t>
      </w:r>
      <w:r w:rsidR="00096C99">
        <w:rPr>
          <w:sz w:val="32"/>
          <w:szCs w:val="32"/>
        </w:rPr>
        <w:t>в</w:t>
      </w:r>
      <w:r w:rsidRPr="008319E3">
        <w:rPr>
          <w:sz w:val="32"/>
          <w:szCs w:val="32"/>
        </w:rPr>
        <w:t xml:space="preserve">  2012</w:t>
      </w:r>
      <w:r w:rsidR="00096C99">
        <w:rPr>
          <w:sz w:val="32"/>
          <w:szCs w:val="32"/>
        </w:rPr>
        <w:t xml:space="preserve"> </w:t>
      </w:r>
      <w:r w:rsidRPr="008319E3">
        <w:rPr>
          <w:sz w:val="32"/>
          <w:szCs w:val="32"/>
        </w:rPr>
        <w:t>год</w:t>
      </w:r>
      <w:r w:rsidR="00096C99">
        <w:rPr>
          <w:sz w:val="32"/>
          <w:szCs w:val="32"/>
        </w:rPr>
        <w:t>у</w:t>
      </w:r>
      <w:r w:rsidRPr="008319E3">
        <w:rPr>
          <w:sz w:val="32"/>
          <w:szCs w:val="32"/>
        </w:rPr>
        <w:t xml:space="preserve"> –</w:t>
      </w:r>
      <w:r w:rsidR="00096C99">
        <w:rPr>
          <w:sz w:val="32"/>
          <w:szCs w:val="32"/>
        </w:rPr>
        <w:t xml:space="preserve"> </w:t>
      </w:r>
      <w:r w:rsidRPr="008319E3">
        <w:rPr>
          <w:sz w:val="32"/>
          <w:szCs w:val="32"/>
        </w:rPr>
        <w:t>481,3 млн.руб.), по производству пищевых продуктов –  455,3</w:t>
      </w:r>
      <w:r w:rsidR="00096C99">
        <w:rPr>
          <w:sz w:val="32"/>
          <w:szCs w:val="32"/>
        </w:rPr>
        <w:t xml:space="preserve"> </w:t>
      </w:r>
      <w:r w:rsidRPr="008319E3">
        <w:rPr>
          <w:sz w:val="32"/>
          <w:szCs w:val="32"/>
        </w:rPr>
        <w:t>млн.руб. (</w:t>
      </w:r>
      <w:r w:rsidR="00096C99">
        <w:rPr>
          <w:sz w:val="32"/>
          <w:szCs w:val="32"/>
        </w:rPr>
        <w:t xml:space="preserve">в </w:t>
      </w:r>
      <w:r w:rsidRPr="008319E3">
        <w:rPr>
          <w:sz w:val="32"/>
          <w:szCs w:val="32"/>
        </w:rPr>
        <w:t xml:space="preserve"> 2012 год</w:t>
      </w:r>
      <w:r w:rsidR="00096C99">
        <w:rPr>
          <w:sz w:val="32"/>
          <w:szCs w:val="32"/>
        </w:rPr>
        <w:t>у</w:t>
      </w:r>
      <w:r w:rsidRPr="008319E3">
        <w:rPr>
          <w:sz w:val="32"/>
          <w:szCs w:val="32"/>
        </w:rPr>
        <w:t xml:space="preserve"> – 426,9</w:t>
      </w:r>
      <w:r w:rsidR="00096C99">
        <w:rPr>
          <w:sz w:val="32"/>
          <w:szCs w:val="32"/>
        </w:rPr>
        <w:t xml:space="preserve"> </w:t>
      </w:r>
      <w:r w:rsidRPr="008319E3">
        <w:rPr>
          <w:sz w:val="32"/>
          <w:szCs w:val="32"/>
        </w:rPr>
        <w:t>млн.руб</w:t>
      </w:r>
      <w:r w:rsidR="00096C99">
        <w:rPr>
          <w:sz w:val="32"/>
          <w:szCs w:val="32"/>
        </w:rPr>
        <w:t>.;</w:t>
      </w:r>
    </w:p>
    <w:p w:rsidR="00096C99" w:rsidRDefault="006F5E29" w:rsidP="006F5E29">
      <w:pPr>
        <w:jc w:val="both"/>
        <w:rPr>
          <w:sz w:val="32"/>
          <w:szCs w:val="32"/>
        </w:rPr>
      </w:pPr>
      <w:r w:rsidRPr="008319E3">
        <w:rPr>
          <w:sz w:val="32"/>
          <w:szCs w:val="32"/>
        </w:rPr>
        <w:t>по текстильному и швейному производству  14,0</w:t>
      </w:r>
      <w:r w:rsidR="00096C99">
        <w:rPr>
          <w:sz w:val="32"/>
          <w:szCs w:val="32"/>
        </w:rPr>
        <w:t xml:space="preserve"> </w:t>
      </w:r>
      <w:r w:rsidRPr="008319E3">
        <w:rPr>
          <w:sz w:val="32"/>
          <w:szCs w:val="32"/>
        </w:rPr>
        <w:t>млн</w:t>
      </w:r>
      <w:proofErr w:type="gramStart"/>
      <w:r w:rsidRPr="008319E3">
        <w:rPr>
          <w:sz w:val="32"/>
          <w:szCs w:val="32"/>
        </w:rPr>
        <w:t>.р</w:t>
      </w:r>
      <w:proofErr w:type="gramEnd"/>
      <w:r w:rsidRPr="008319E3">
        <w:rPr>
          <w:sz w:val="32"/>
          <w:szCs w:val="32"/>
        </w:rPr>
        <w:t xml:space="preserve">уб. ( </w:t>
      </w:r>
      <w:r w:rsidR="00096C99">
        <w:rPr>
          <w:sz w:val="32"/>
          <w:szCs w:val="32"/>
        </w:rPr>
        <w:t>в</w:t>
      </w:r>
      <w:r w:rsidRPr="008319E3">
        <w:rPr>
          <w:sz w:val="32"/>
          <w:szCs w:val="32"/>
        </w:rPr>
        <w:t xml:space="preserve"> 2012</w:t>
      </w:r>
      <w:r w:rsidR="00096C99">
        <w:rPr>
          <w:sz w:val="32"/>
          <w:szCs w:val="32"/>
        </w:rPr>
        <w:t xml:space="preserve"> </w:t>
      </w:r>
      <w:r w:rsidRPr="008319E3">
        <w:rPr>
          <w:sz w:val="32"/>
          <w:szCs w:val="32"/>
        </w:rPr>
        <w:t>год</w:t>
      </w:r>
      <w:r w:rsidR="00096C99">
        <w:rPr>
          <w:sz w:val="32"/>
          <w:szCs w:val="32"/>
        </w:rPr>
        <w:t>у</w:t>
      </w:r>
      <w:r w:rsidRPr="008319E3">
        <w:rPr>
          <w:sz w:val="32"/>
          <w:szCs w:val="32"/>
        </w:rPr>
        <w:t xml:space="preserve"> – 17,7 млн.руб.)</w:t>
      </w:r>
      <w:r w:rsidR="00096C99">
        <w:rPr>
          <w:sz w:val="32"/>
          <w:szCs w:val="32"/>
        </w:rPr>
        <w:t>.</w:t>
      </w:r>
    </w:p>
    <w:p w:rsidR="006F5E29" w:rsidRPr="008319E3" w:rsidRDefault="006F5E29" w:rsidP="006F5E29">
      <w:pPr>
        <w:jc w:val="both"/>
        <w:rPr>
          <w:sz w:val="32"/>
          <w:szCs w:val="32"/>
        </w:rPr>
      </w:pPr>
      <w:r w:rsidRPr="008319E3">
        <w:rPr>
          <w:sz w:val="32"/>
          <w:szCs w:val="32"/>
        </w:rPr>
        <w:t xml:space="preserve">     В 2013году предприятия  текстильной и легкой промышленности работали с убытком,  ООО «Савинский пекарь» с  прибылью.</w:t>
      </w:r>
    </w:p>
    <w:p w:rsidR="006F5E29" w:rsidRPr="008319E3" w:rsidRDefault="006F5E29" w:rsidP="006F5E29">
      <w:pPr>
        <w:jc w:val="both"/>
        <w:rPr>
          <w:sz w:val="32"/>
          <w:szCs w:val="32"/>
        </w:rPr>
      </w:pPr>
      <w:r w:rsidRPr="008319E3">
        <w:rPr>
          <w:sz w:val="32"/>
          <w:szCs w:val="32"/>
        </w:rPr>
        <w:t xml:space="preserve">     </w:t>
      </w:r>
      <w:r w:rsidRPr="008319E3">
        <w:rPr>
          <w:b/>
          <w:bCs/>
          <w:sz w:val="32"/>
          <w:szCs w:val="32"/>
        </w:rPr>
        <w:t xml:space="preserve">Задолженности по заработной плате </w:t>
      </w:r>
      <w:r w:rsidR="00096C99">
        <w:rPr>
          <w:b/>
          <w:bCs/>
          <w:sz w:val="32"/>
          <w:szCs w:val="32"/>
        </w:rPr>
        <w:t>в</w:t>
      </w:r>
      <w:r w:rsidRPr="008319E3">
        <w:rPr>
          <w:sz w:val="32"/>
          <w:szCs w:val="32"/>
        </w:rPr>
        <w:t xml:space="preserve"> район</w:t>
      </w:r>
      <w:r w:rsidR="00096C99">
        <w:rPr>
          <w:sz w:val="32"/>
          <w:szCs w:val="32"/>
        </w:rPr>
        <w:t>е</w:t>
      </w:r>
      <w:r w:rsidRPr="008319E3">
        <w:rPr>
          <w:sz w:val="32"/>
          <w:szCs w:val="32"/>
        </w:rPr>
        <w:t xml:space="preserve"> по состоянию на 01.01.2014года нет,  не было</w:t>
      </w:r>
      <w:r w:rsidR="00096C99">
        <w:rPr>
          <w:sz w:val="32"/>
          <w:szCs w:val="32"/>
        </w:rPr>
        <w:t xml:space="preserve"> её</w:t>
      </w:r>
      <w:r w:rsidRPr="008319E3">
        <w:rPr>
          <w:sz w:val="32"/>
          <w:szCs w:val="32"/>
        </w:rPr>
        <w:t xml:space="preserve"> и в течение  всего 2013 года. Массовых увольнений на предприятиях не произошло. </w:t>
      </w:r>
    </w:p>
    <w:p w:rsidR="006F5E29" w:rsidRPr="008319E3" w:rsidRDefault="00096C99" w:rsidP="00096C99">
      <w:pPr>
        <w:ind w:firstLine="708"/>
        <w:jc w:val="both"/>
        <w:rPr>
          <w:sz w:val="32"/>
          <w:szCs w:val="32"/>
        </w:rPr>
      </w:pPr>
      <w:r>
        <w:rPr>
          <w:b/>
          <w:bCs/>
          <w:sz w:val="32"/>
          <w:szCs w:val="32"/>
        </w:rPr>
        <w:t>М</w:t>
      </w:r>
      <w:r w:rsidR="006F5E29" w:rsidRPr="008319E3">
        <w:rPr>
          <w:b/>
          <w:bCs/>
          <w:sz w:val="32"/>
          <w:szCs w:val="32"/>
        </w:rPr>
        <w:t>униципальны</w:t>
      </w:r>
      <w:r>
        <w:rPr>
          <w:b/>
          <w:bCs/>
          <w:sz w:val="32"/>
          <w:szCs w:val="32"/>
        </w:rPr>
        <w:t>е</w:t>
      </w:r>
      <w:r w:rsidR="006F5E29" w:rsidRPr="008319E3">
        <w:rPr>
          <w:sz w:val="32"/>
          <w:szCs w:val="32"/>
        </w:rPr>
        <w:t xml:space="preserve"> предприятия: «Фармация», «Альтернатива-2», и акционерные общества   Савинский «Водоканал», Савинский «</w:t>
      </w:r>
      <w:proofErr w:type="spellStart"/>
      <w:r w:rsidR="006F5E29" w:rsidRPr="008319E3">
        <w:rPr>
          <w:sz w:val="32"/>
          <w:szCs w:val="32"/>
        </w:rPr>
        <w:t>Теплосервис</w:t>
      </w:r>
      <w:proofErr w:type="spellEnd"/>
      <w:r w:rsidR="006F5E29" w:rsidRPr="008319E3">
        <w:rPr>
          <w:sz w:val="32"/>
          <w:szCs w:val="32"/>
        </w:rPr>
        <w:t>»</w:t>
      </w:r>
      <w:r>
        <w:rPr>
          <w:sz w:val="32"/>
          <w:szCs w:val="32"/>
        </w:rPr>
        <w:t xml:space="preserve"> со 100% долей собственности муниципального района </w:t>
      </w:r>
      <w:r w:rsidR="006F5E29" w:rsidRPr="008319E3">
        <w:rPr>
          <w:sz w:val="32"/>
          <w:szCs w:val="32"/>
        </w:rPr>
        <w:t xml:space="preserve"> стабильно  работали в течение всего  года.  </w:t>
      </w:r>
    </w:p>
    <w:p w:rsidR="006F5E29" w:rsidRPr="008319E3" w:rsidRDefault="006F5E29" w:rsidP="006F5E29">
      <w:pPr>
        <w:jc w:val="both"/>
        <w:rPr>
          <w:sz w:val="32"/>
          <w:szCs w:val="32"/>
        </w:rPr>
      </w:pPr>
      <w:r w:rsidRPr="008319E3">
        <w:rPr>
          <w:sz w:val="32"/>
          <w:szCs w:val="32"/>
        </w:rPr>
        <w:t xml:space="preserve">     </w:t>
      </w:r>
      <w:r w:rsidR="006F7445">
        <w:rPr>
          <w:sz w:val="32"/>
          <w:szCs w:val="32"/>
        </w:rPr>
        <w:t>Нами проводился</w:t>
      </w:r>
      <w:r w:rsidRPr="008319E3">
        <w:rPr>
          <w:sz w:val="32"/>
          <w:szCs w:val="32"/>
        </w:rPr>
        <w:t xml:space="preserve"> анализ финансово – хозяйственной деятельности </w:t>
      </w:r>
      <w:r w:rsidR="006F7445">
        <w:rPr>
          <w:sz w:val="32"/>
          <w:szCs w:val="32"/>
        </w:rPr>
        <w:t>этих</w:t>
      </w:r>
      <w:r w:rsidRPr="008319E3">
        <w:rPr>
          <w:sz w:val="32"/>
          <w:szCs w:val="32"/>
        </w:rPr>
        <w:t xml:space="preserve"> предприятий</w:t>
      </w:r>
      <w:r w:rsidR="006F7445">
        <w:rPr>
          <w:sz w:val="32"/>
          <w:szCs w:val="32"/>
        </w:rPr>
        <w:t>,</w:t>
      </w:r>
      <w:r w:rsidRPr="008319E3">
        <w:rPr>
          <w:sz w:val="32"/>
          <w:szCs w:val="32"/>
        </w:rPr>
        <w:t xml:space="preserve"> и</w:t>
      </w:r>
      <w:r w:rsidR="006F7445">
        <w:rPr>
          <w:sz w:val="32"/>
          <w:szCs w:val="32"/>
        </w:rPr>
        <w:t>х</w:t>
      </w:r>
      <w:r w:rsidRPr="008319E3">
        <w:rPr>
          <w:sz w:val="32"/>
          <w:szCs w:val="32"/>
        </w:rPr>
        <w:t xml:space="preserve"> руководители   заслушивались </w:t>
      </w:r>
      <w:r w:rsidRPr="008319E3">
        <w:rPr>
          <w:sz w:val="32"/>
          <w:szCs w:val="32"/>
        </w:rPr>
        <w:lastRenderedPageBreak/>
        <w:t xml:space="preserve">на заседании балансовой комиссии и </w:t>
      </w:r>
      <w:r w:rsidR="005D321A">
        <w:rPr>
          <w:sz w:val="32"/>
          <w:szCs w:val="32"/>
        </w:rPr>
        <w:t>принимались</w:t>
      </w:r>
      <w:r w:rsidRPr="008319E3">
        <w:rPr>
          <w:sz w:val="32"/>
          <w:szCs w:val="32"/>
        </w:rPr>
        <w:t xml:space="preserve"> соответствующие решения.</w:t>
      </w:r>
    </w:p>
    <w:p w:rsidR="006F5E29" w:rsidRPr="008319E3" w:rsidRDefault="006F5E29" w:rsidP="005D321A">
      <w:pPr>
        <w:jc w:val="both"/>
        <w:rPr>
          <w:sz w:val="32"/>
          <w:szCs w:val="32"/>
        </w:rPr>
      </w:pPr>
      <w:r w:rsidRPr="008319E3">
        <w:rPr>
          <w:sz w:val="32"/>
          <w:szCs w:val="32"/>
        </w:rPr>
        <w:t xml:space="preserve">      При  равных условиях малое и среднее  предпринимательство развивается в первую очередь в торговле. Это</w:t>
      </w:r>
      <w:r w:rsidR="005D321A">
        <w:rPr>
          <w:sz w:val="32"/>
          <w:szCs w:val="32"/>
        </w:rPr>
        <w:t xml:space="preserve"> - </w:t>
      </w:r>
      <w:r w:rsidRPr="008319E3">
        <w:rPr>
          <w:sz w:val="32"/>
          <w:szCs w:val="32"/>
        </w:rPr>
        <w:t xml:space="preserve"> выездная розничная торговля на  ярмарках и </w:t>
      </w:r>
      <w:r w:rsidR="005D321A">
        <w:rPr>
          <w:sz w:val="32"/>
          <w:szCs w:val="32"/>
        </w:rPr>
        <w:t>работа</w:t>
      </w:r>
      <w:r w:rsidRPr="008319E3">
        <w:rPr>
          <w:sz w:val="32"/>
          <w:szCs w:val="32"/>
        </w:rPr>
        <w:t xml:space="preserve"> стационарных торговых точек.</w:t>
      </w:r>
    </w:p>
    <w:p w:rsidR="006F5E29" w:rsidRPr="008319E3" w:rsidRDefault="006F5E29" w:rsidP="006F5E29">
      <w:pPr>
        <w:pStyle w:val="a5"/>
        <w:jc w:val="both"/>
        <w:rPr>
          <w:sz w:val="32"/>
          <w:szCs w:val="32"/>
        </w:rPr>
      </w:pPr>
      <w:r w:rsidRPr="008319E3">
        <w:rPr>
          <w:sz w:val="32"/>
          <w:szCs w:val="32"/>
        </w:rPr>
        <w:t>     </w:t>
      </w:r>
      <w:r w:rsidR="005D321A">
        <w:rPr>
          <w:sz w:val="32"/>
          <w:szCs w:val="32"/>
        </w:rPr>
        <w:t>В районе</w:t>
      </w:r>
      <w:r w:rsidRPr="008319E3">
        <w:rPr>
          <w:sz w:val="32"/>
          <w:szCs w:val="32"/>
        </w:rPr>
        <w:t xml:space="preserve"> развиваются такие виды деятельности как лесозаготовка, распиловка древесины и производство столярных изделий, производство швейных  и трикотажных изделий, грузовые, пассажирские перевозки (такси), бытовые услуги по ремонту радиоэлектронной техники, ремонт и сервисное обслуживание автомобилей, услуги общественного питания, парикмахерские и косметические услуги, ритуальные услуги, оказание юридических и прочих  услуг.</w:t>
      </w:r>
    </w:p>
    <w:p w:rsidR="006F5E29" w:rsidRPr="008319E3" w:rsidRDefault="006F5E29" w:rsidP="006F5E29">
      <w:pPr>
        <w:pStyle w:val="a5"/>
        <w:jc w:val="both"/>
        <w:rPr>
          <w:sz w:val="32"/>
          <w:szCs w:val="32"/>
        </w:rPr>
      </w:pPr>
      <w:r w:rsidRPr="008319E3">
        <w:rPr>
          <w:sz w:val="32"/>
          <w:szCs w:val="32"/>
        </w:rPr>
        <w:t>     Необходимо дальнейшее развитие малого и среднего  предпринимательства в таких отраслях как бытовое обслуживание населения, развитие туристической деятельности, производство товаров народного потребления, сельскохозяйственной продукции.</w:t>
      </w:r>
    </w:p>
    <w:p w:rsidR="006F5E29" w:rsidRPr="008319E3" w:rsidRDefault="006F5E29" w:rsidP="006F5E29">
      <w:pPr>
        <w:pStyle w:val="a5"/>
        <w:jc w:val="both"/>
        <w:rPr>
          <w:sz w:val="32"/>
          <w:szCs w:val="32"/>
        </w:rPr>
      </w:pPr>
      <w:r w:rsidRPr="008319E3">
        <w:rPr>
          <w:sz w:val="32"/>
          <w:szCs w:val="32"/>
        </w:rPr>
        <w:t>     Среди факторов, сдерживающих развитие малого бизнеса в районе, являются: высокая стоимость энергоресурсов, продолжающийся рост тарифов в коммунальной сфере, отсутствие финансовых средств и высокие ставки в пенсионный фонд.</w:t>
      </w:r>
    </w:p>
    <w:p w:rsidR="006F5E29" w:rsidRPr="008319E3" w:rsidRDefault="006F5E29" w:rsidP="006F5E29">
      <w:pPr>
        <w:pStyle w:val="a5"/>
        <w:jc w:val="both"/>
        <w:rPr>
          <w:sz w:val="32"/>
          <w:szCs w:val="32"/>
        </w:rPr>
      </w:pPr>
      <w:r w:rsidRPr="008319E3">
        <w:rPr>
          <w:sz w:val="32"/>
          <w:szCs w:val="32"/>
        </w:rPr>
        <w:t>     </w:t>
      </w:r>
      <w:r w:rsidRPr="008319E3">
        <w:rPr>
          <w:b/>
          <w:sz w:val="32"/>
          <w:szCs w:val="32"/>
        </w:rPr>
        <w:t xml:space="preserve">  </w:t>
      </w:r>
      <w:r w:rsidRPr="008319E3">
        <w:rPr>
          <w:sz w:val="32"/>
          <w:szCs w:val="32"/>
        </w:rPr>
        <w:t>Развитие района проходит в условиях острого недостатка инвестиций. Основными задачами в инвестиционной политике  являются: создание благоприятного инвестиционного климата, привлечение инвестиций в газификацию  п</w:t>
      </w:r>
      <w:proofErr w:type="gramStart"/>
      <w:r w:rsidRPr="008319E3">
        <w:rPr>
          <w:sz w:val="32"/>
          <w:szCs w:val="32"/>
        </w:rPr>
        <w:t>.С</w:t>
      </w:r>
      <w:proofErr w:type="gramEnd"/>
      <w:r w:rsidRPr="008319E3">
        <w:rPr>
          <w:sz w:val="32"/>
          <w:szCs w:val="32"/>
        </w:rPr>
        <w:t>авино и сельских населенных пунктов, выявление и разработка наиболее эффективных направлений использования всех имеющихся ресурсов</w:t>
      </w:r>
      <w:r w:rsidR="005D321A">
        <w:rPr>
          <w:sz w:val="32"/>
          <w:szCs w:val="32"/>
        </w:rPr>
        <w:t>.</w:t>
      </w:r>
    </w:p>
    <w:p w:rsidR="006F5E29" w:rsidRPr="008319E3" w:rsidRDefault="006F5E29" w:rsidP="006F5E29">
      <w:pPr>
        <w:pStyle w:val="a5"/>
        <w:jc w:val="both"/>
        <w:rPr>
          <w:rFonts w:eastAsia="Calibri"/>
          <w:sz w:val="32"/>
          <w:szCs w:val="32"/>
        </w:rPr>
      </w:pPr>
      <w:r>
        <w:rPr>
          <w:rFonts w:eastAsia="Calibri"/>
          <w:sz w:val="32"/>
          <w:szCs w:val="32"/>
        </w:rPr>
        <w:t xml:space="preserve">        </w:t>
      </w:r>
      <w:r w:rsidRPr="008319E3">
        <w:rPr>
          <w:rFonts w:eastAsia="Calibri"/>
          <w:sz w:val="32"/>
          <w:szCs w:val="32"/>
        </w:rPr>
        <w:t xml:space="preserve">В  2013 году предприятиями и организациями всех форм собственности за счет всех источников финансирования  по предварительным данным  освоено   114,9 млн. рублей инвестиций в основной капитал, что составило 111,4%  к уровню 2012 года. Основной </w:t>
      </w:r>
      <w:r w:rsidR="005D321A">
        <w:rPr>
          <w:rFonts w:eastAsia="Calibri"/>
          <w:sz w:val="32"/>
          <w:szCs w:val="32"/>
        </w:rPr>
        <w:t xml:space="preserve">их </w:t>
      </w:r>
      <w:r w:rsidRPr="008319E3">
        <w:rPr>
          <w:rFonts w:eastAsia="Calibri"/>
          <w:sz w:val="32"/>
          <w:szCs w:val="32"/>
        </w:rPr>
        <w:t>объем  был направлен на  развитие села – 26,2 %, промышленность – 5,6 %,  на  образование – 7,6%, на ЖКХ, строительство и реконструкци</w:t>
      </w:r>
      <w:r w:rsidR="005574A8">
        <w:rPr>
          <w:rFonts w:eastAsia="Calibri"/>
          <w:sz w:val="32"/>
          <w:szCs w:val="32"/>
        </w:rPr>
        <w:t>ю</w:t>
      </w:r>
      <w:r w:rsidRPr="008319E3">
        <w:rPr>
          <w:rFonts w:eastAsia="Calibri"/>
          <w:sz w:val="32"/>
          <w:szCs w:val="32"/>
        </w:rPr>
        <w:t xml:space="preserve"> – 13,2 %</w:t>
      </w:r>
      <w:r w:rsidR="005D321A">
        <w:rPr>
          <w:rFonts w:eastAsia="Calibri"/>
          <w:sz w:val="32"/>
          <w:szCs w:val="32"/>
        </w:rPr>
        <w:t>.</w:t>
      </w:r>
    </w:p>
    <w:p w:rsidR="006F5E29" w:rsidRPr="008319E3" w:rsidRDefault="006F5E29" w:rsidP="006F5E29">
      <w:pPr>
        <w:jc w:val="both"/>
        <w:rPr>
          <w:rFonts w:eastAsia="Calibri" w:cs="Calibri"/>
          <w:sz w:val="32"/>
          <w:szCs w:val="32"/>
        </w:rPr>
      </w:pPr>
      <w:r w:rsidRPr="008319E3">
        <w:rPr>
          <w:rFonts w:eastAsia="Calibri" w:cs="Calibri"/>
          <w:sz w:val="32"/>
          <w:szCs w:val="32"/>
        </w:rPr>
        <w:lastRenderedPageBreak/>
        <w:t xml:space="preserve">     Инвестиции в сельском хозяйстве направлялись на приобретение сельскохозяйственной техники, продуктивного скота и реконструкцию животноводческих помещений, в образовании -  на ПСД новой школы, приобретение автобусов, оргтехники, оборудовани</w:t>
      </w:r>
      <w:r w:rsidR="005D321A">
        <w:rPr>
          <w:rFonts w:eastAsia="Calibri" w:cs="Calibri"/>
          <w:sz w:val="32"/>
          <w:szCs w:val="32"/>
        </w:rPr>
        <w:t>е</w:t>
      </w:r>
      <w:r w:rsidRPr="008319E3">
        <w:rPr>
          <w:rFonts w:eastAsia="Calibri" w:cs="Calibri"/>
          <w:sz w:val="32"/>
          <w:szCs w:val="32"/>
        </w:rPr>
        <w:t xml:space="preserve"> рабочего места учителя. </w:t>
      </w:r>
    </w:p>
    <w:p w:rsidR="006F5E29" w:rsidRPr="008319E3" w:rsidRDefault="006F5E29" w:rsidP="006F5E29">
      <w:pPr>
        <w:tabs>
          <w:tab w:val="left" w:pos="360"/>
        </w:tabs>
        <w:jc w:val="both"/>
        <w:rPr>
          <w:rFonts w:eastAsia="Calibri" w:cs="Calibri"/>
          <w:sz w:val="32"/>
          <w:szCs w:val="32"/>
        </w:rPr>
      </w:pPr>
      <w:r w:rsidRPr="008319E3">
        <w:rPr>
          <w:rFonts w:eastAsia="Calibri" w:cs="Calibri"/>
          <w:sz w:val="32"/>
          <w:szCs w:val="32"/>
        </w:rPr>
        <w:t xml:space="preserve">     Выделялись денежные средства на капитальный ремонт дворовых территорий многоквартирных домов, дорог общего пользования, дорог населенных пунктов.</w:t>
      </w:r>
    </w:p>
    <w:p w:rsidR="006F5E29" w:rsidRPr="008319E3" w:rsidRDefault="006F5E29" w:rsidP="006F5E29">
      <w:pPr>
        <w:suppressAutoHyphens w:val="0"/>
        <w:spacing w:before="100" w:after="100"/>
        <w:jc w:val="both"/>
        <w:rPr>
          <w:sz w:val="32"/>
          <w:szCs w:val="32"/>
        </w:rPr>
      </w:pPr>
      <w:r w:rsidRPr="008319E3">
        <w:rPr>
          <w:rFonts w:eastAsia="Calibri" w:cs="Calibri"/>
          <w:sz w:val="32"/>
          <w:szCs w:val="32"/>
        </w:rPr>
        <w:t xml:space="preserve">     </w:t>
      </w:r>
      <w:r w:rsidRPr="008319E3">
        <w:rPr>
          <w:sz w:val="32"/>
          <w:szCs w:val="32"/>
        </w:rPr>
        <w:t>За прошедший год по программе «Жилище» - подпрограммам «Обеспечение жильем молодых семей» и «Поддержка граждан в сфере ипотечного  жилищного кредитования» 12 семьям выделены Субсидии на улучшение  жилищных условий</w:t>
      </w:r>
      <w:r w:rsidR="00BE5231">
        <w:rPr>
          <w:sz w:val="32"/>
          <w:szCs w:val="32"/>
        </w:rPr>
        <w:t>.</w:t>
      </w:r>
      <w:r w:rsidRPr="008319E3">
        <w:rPr>
          <w:sz w:val="32"/>
          <w:szCs w:val="32"/>
        </w:rPr>
        <w:t xml:space="preserve">  На  01.02.2014 года 49 семей  состоят в очереди на получении Субсидий по  этим подпрограммам</w:t>
      </w:r>
      <w:r w:rsidR="005D321A">
        <w:rPr>
          <w:sz w:val="32"/>
          <w:szCs w:val="32"/>
        </w:rPr>
        <w:t xml:space="preserve"> и нами </w:t>
      </w:r>
      <w:r w:rsidRPr="008319E3">
        <w:rPr>
          <w:sz w:val="32"/>
          <w:szCs w:val="32"/>
        </w:rPr>
        <w:t xml:space="preserve"> подана заявка на </w:t>
      </w:r>
      <w:r w:rsidR="005D321A">
        <w:rPr>
          <w:sz w:val="32"/>
          <w:szCs w:val="32"/>
        </w:rPr>
        <w:t xml:space="preserve">их </w:t>
      </w:r>
      <w:r w:rsidRPr="008319E3">
        <w:rPr>
          <w:sz w:val="32"/>
          <w:szCs w:val="32"/>
        </w:rPr>
        <w:t xml:space="preserve">получение </w:t>
      </w:r>
      <w:r w:rsidR="005D321A">
        <w:rPr>
          <w:sz w:val="32"/>
          <w:szCs w:val="32"/>
        </w:rPr>
        <w:t xml:space="preserve">в 2014 году </w:t>
      </w:r>
      <w:r w:rsidRPr="008319E3">
        <w:rPr>
          <w:sz w:val="32"/>
          <w:szCs w:val="32"/>
        </w:rPr>
        <w:t xml:space="preserve"> для 8 молодых  семей и 2</w:t>
      </w:r>
      <w:r w:rsidR="00711A95">
        <w:rPr>
          <w:sz w:val="32"/>
          <w:szCs w:val="32"/>
        </w:rPr>
        <w:t xml:space="preserve">-х </w:t>
      </w:r>
      <w:r w:rsidRPr="008319E3">
        <w:rPr>
          <w:sz w:val="32"/>
          <w:szCs w:val="32"/>
        </w:rPr>
        <w:t xml:space="preserve"> семей по ипотечному жилищному кредитованию.</w:t>
      </w:r>
    </w:p>
    <w:p w:rsidR="006F5E29" w:rsidRPr="008319E3" w:rsidRDefault="006F5E29" w:rsidP="006F5E29">
      <w:pPr>
        <w:suppressAutoHyphens w:val="0"/>
        <w:spacing w:before="100" w:after="100"/>
        <w:jc w:val="both"/>
        <w:rPr>
          <w:rFonts w:eastAsia="Calibri" w:cs="Calibri"/>
          <w:sz w:val="32"/>
          <w:szCs w:val="32"/>
        </w:rPr>
      </w:pPr>
      <w:r w:rsidRPr="008319E3">
        <w:rPr>
          <w:sz w:val="32"/>
          <w:szCs w:val="32"/>
        </w:rPr>
        <w:t>       </w:t>
      </w:r>
      <w:r w:rsidRPr="008319E3">
        <w:rPr>
          <w:rFonts w:eastAsia="Calibri" w:cs="Calibri"/>
          <w:b/>
          <w:bCs/>
          <w:sz w:val="32"/>
          <w:szCs w:val="32"/>
        </w:rPr>
        <w:t>Проведена кампания по формированию тарифов на 2014 год,</w:t>
      </w:r>
      <w:r w:rsidRPr="008319E3">
        <w:rPr>
          <w:rFonts w:eastAsia="Calibri" w:cs="Calibri"/>
          <w:sz w:val="32"/>
          <w:szCs w:val="32"/>
        </w:rPr>
        <w:t xml:space="preserve"> в результате которой,  разработаны и прошли утверждение в РСТ по Ивановской области</w:t>
      </w:r>
      <w:r w:rsidR="00711A95">
        <w:rPr>
          <w:rFonts w:eastAsia="Calibri" w:cs="Calibri"/>
          <w:sz w:val="32"/>
          <w:szCs w:val="32"/>
        </w:rPr>
        <w:t xml:space="preserve"> тарифы для </w:t>
      </w:r>
      <w:r w:rsidRPr="008319E3">
        <w:rPr>
          <w:rFonts w:eastAsia="Calibri" w:cs="Calibri"/>
          <w:sz w:val="32"/>
          <w:szCs w:val="32"/>
        </w:rPr>
        <w:t xml:space="preserve">  4</w:t>
      </w:r>
      <w:r w:rsidR="00711A95">
        <w:rPr>
          <w:rFonts w:eastAsia="Calibri" w:cs="Calibri"/>
          <w:sz w:val="32"/>
          <w:szCs w:val="32"/>
        </w:rPr>
        <w:t>-х</w:t>
      </w:r>
      <w:r w:rsidRPr="008319E3">
        <w:rPr>
          <w:rFonts w:eastAsia="Calibri" w:cs="Calibri"/>
          <w:sz w:val="32"/>
          <w:szCs w:val="32"/>
        </w:rPr>
        <w:t xml:space="preserve">  </w:t>
      </w:r>
      <w:proofErr w:type="spellStart"/>
      <w:proofErr w:type="gramStart"/>
      <w:r w:rsidRPr="008319E3">
        <w:rPr>
          <w:rFonts w:eastAsia="Calibri" w:cs="Calibri"/>
          <w:sz w:val="32"/>
          <w:szCs w:val="32"/>
        </w:rPr>
        <w:t>тепло-снабжающих</w:t>
      </w:r>
      <w:proofErr w:type="spellEnd"/>
      <w:proofErr w:type="gramEnd"/>
      <w:r w:rsidRPr="008319E3">
        <w:rPr>
          <w:rFonts w:eastAsia="Calibri" w:cs="Calibri"/>
          <w:sz w:val="32"/>
          <w:szCs w:val="32"/>
        </w:rPr>
        <w:t xml:space="preserve">  предприятия, 8</w:t>
      </w:r>
      <w:r w:rsidR="00711A95">
        <w:rPr>
          <w:rFonts w:eastAsia="Calibri" w:cs="Calibri"/>
          <w:sz w:val="32"/>
          <w:szCs w:val="32"/>
        </w:rPr>
        <w:t>-ми</w:t>
      </w:r>
      <w:r w:rsidRPr="008319E3">
        <w:rPr>
          <w:rFonts w:eastAsia="Calibri" w:cs="Calibri"/>
          <w:sz w:val="32"/>
          <w:szCs w:val="32"/>
        </w:rPr>
        <w:t xml:space="preserve"> предприятий</w:t>
      </w:r>
      <w:r w:rsidR="00711A95">
        <w:rPr>
          <w:rFonts w:eastAsia="Calibri" w:cs="Calibri"/>
          <w:sz w:val="32"/>
          <w:szCs w:val="32"/>
        </w:rPr>
        <w:t>,</w:t>
      </w:r>
      <w:r w:rsidRPr="008319E3">
        <w:rPr>
          <w:rFonts w:eastAsia="Calibri" w:cs="Calibri"/>
          <w:sz w:val="32"/>
          <w:szCs w:val="32"/>
        </w:rPr>
        <w:t xml:space="preserve"> предоставляющих услуги по водоснабжению , 2</w:t>
      </w:r>
      <w:r w:rsidR="00711A95">
        <w:rPr>
          <w:rFonts w:eastAsia="Calibri" w:cs="Calibri"/>
          <w:sz w:val="32"/>
          <w:szCs w:val="32"/>
        </w:rPr>
        <w:t>-х</w:t>
      </w:r>
      <w:r w:rsidRPr="008319E3">
        <w:rPr>
          <w:rFonts w:eastAsia="Calibri" w:cs="Calibri"/>
          <w:sz w:val="32"/>
          <w:szCs w:val="32"/>
        </w:rPr>
        <w:t xml:space="preserve"> – по водоотведению и одно предприятие по захоронению (утилизации) ТБО.</w:t>
      </w:r>
    </w:p>
    <w:p w:rsidR="006F5E29" w:rsidRPr="008319E3" w:rsidRDefault="005574A8" w:rsidP="006F5E29">
      <w:pPr>
        <w:jc w:val="both"/>
        <w:rPr>
          <w:sz w:val="32"/>
          <w:szCs w:val="32"/>
        </w:rPr>
      </w:pPr>
      <w:r>
        <w:rPr>
          <w:sz w:val="32"/>
          <w:szCs w:val="32"/>
        </w:rPr>
        <w:t xml:space="preserve">          Проведена большая работа по увеличению доходной части бюджета.</w:t>
      </w:r>
      <w:r w:rsidR="00711A95">
        <w:rPr>
          <w:sz w:val="32"/>
          <w:szCs w:val="32"/>
        </w:rPr>
        <w:t xml:space="preserve"> </w:t>
      </w:r>
      <w:r>
        <w:rPr>
          <w:sz w:val="32"/>
          <w:szCs w:val="32"/>
        </w:rPr>
        <w:t xml:space="preserve"> Работала комиссия по полноте налоговых поступлений, </w:t>
      </w:r>
      <w:r w:rsidR="00711A95">
        <w:rPr>
          <w:sz w:val="32"/>
          <w:szCs w:val="32"/>
        </w:rPr>
        <w:t xml:space="preserve"> на </w:t>
      </w:r>
      <w:r>
        <w:rPr>
          <w:sz w:val="32"/>
          <w:szCs w:val="32"/>
        </w:rPr>
        <w:t xml:space="preserve"> ее </w:t>
      </w:r>
      <w:r w:rsidR="00711A95">
        <w:rPr>
          <w:sz w:val="32"/>
          <w:szCs w:val="32"/>
        </w:rPr>
        <w:t xml:space="preserve"> заседании </w:t>
      </w:r>
      <w:proofErr w:type="gramStart"/>
      <w:r w:rsidR="00711A95">
        <w:rPr>
          <w:sz w:val="32"/>
          <w:szCs w:val="32"/>
        </w:rPr>
        <w:t>заслушаны</w:t>
      </w:r>
      <w:proofErr w:type="gramEnd"/>
      <w:r>
        <w:rPr>
          <w:sz w:val="32"/>
          <w:szCs w:val="32"/>
        </w:rPr>
        <w:t xml:space="preserve"> 23 руководителя.</w:t>
      </w:r>
    </w:p>
    <w:p w:rsidR="006F5E29" w:rsidRPr="008319E3" w:rsidRDefault="006F5E29" w:rsidP="006F5E29">
      <w:pPr>
        <w:jc w:val="both"/>
        <w:rPr>
          <w:sz w:val="32"/>
          <w:szCs w:val="32"/>
        </w:rPr>
      </w:pPr>
      <w:r w:rsidRPr="008319E3">
        <w:rPr>
          <w:sz w:val="32"/>
          <w:szCs w:val="32"/>
        </w:rPr>
        <w:t xml:space="preserve">      </w:t>
      </w:r>
      <w:r w:rsidR="00711A95">
        <w:rPr>
          <w:sz w:val="32"/>
          <w:szCs w:val="32"/>
        </w:rPr>
        <w:t>В</w:t>
      </w:r>
      <w:r w:rsidRPr="008319E3">
        <w:rPr>
          <w:sz w:val="32"/>
          <w:szCs w:val="32"/>
        </w:rPr>
        <w:t xml:space="preserve"> 2013 году было проведено  2   заседания </w:t>
      </w:r>
      <w:r w:rsidR="00711A95">
        <w:rPr>
          <w:sz w:val="32"/>
          <w:szCs w:val="32"/>
        </w:rPr>
        <w:t xml:space="preserve">районной </w:t>
      </w:r>
      <w:r w:rsidRPr="008319E3">
        <w:rPr>
          <w:sz w:val="32"/>
          <w:szCs w:val="32"/>
        </w:rPr>
        <w:t>комиссии</w:t>
      </w:r>
      <w:r w:rsidR="00711A95">
        <w:rPr>
          <w:sz w:val="32"/>
          <w:szCs w:val="32"/>
        </w:rPr>
        <w:t xml:space="preserve"> по охране труда</w:t>
      </w:r>
      <w:r w:rsidRPr="008319E3">
        <w:rPr>
          <w:sz w:val="32"/>
          <w:szCs w:val="32"/>
        </w:rPr>
        <w:t>, на которых был</w:t>
      </w:r>
      <w:r w:rsidR="00711A95">
        <w:rPr>
          <w:sz w:val="32"/>
          <w:szCs w:val="32"/>
        </w:rPr>
        <w:t>и</w:t>
      </w:r>
      <w:r w:rsidRPr="008319E3">
        <w:rPr>
          <w:sz w:val="32"/>
          <w:szCs w:val="32"/>
        </w:rPr>
        <w:t xml:space="preserve"> заслушан</w:t>
      </w:r>
      <w:r w:rsidR="00711A95">
        <w:rPr>
          <w:sz w:val="32"/>
          <w:szCs w:val="32"/>
        </w:rPr>
        <w:t>ы</w:t>
      </w:r>
      <w:r w:rsidRPr="008319E3">
        <w:rPr>
          <w:sz w:val="32"/>
          <w:szCs w:val="32"/>
        </w:rPr>
        <w:t xml:space="preserve">:    директор школы, </w:t>
      </w:r>
      <w:r w:rsidR="00711A95">
        <w:rPr>
          <w:sz w:val="32"/>
          <w:szCs w:val="32"/>
        </w:rPr>
        <w:t>заведующая детским</w:t>
      </w:r>
      <w:r w:rsidRPr="008319E3">
        <w:rPr>
          <w:sz w:val="32"/>
          <w:szCs w:val="32"/>
        </w:rPr>
        <w:t xml:space="preserve"> сад</w:t>
      </w:r>
      <w:r w:rsidR="00711A95">
        <w:rPr>
          <w:sz w:val="32"/>
          <w:szCs w:val="32"/>
        </w:rPr>
        <w:t>ом</w:t>
      </w:r>
      <w:r w:rsidRPr="008319E3">
        <w:rPr>
          <w:sz w:val="32"/>
          <w:szCs w:val="32"/>
        </w:rPr>
        <w:t>, 2 – директора  СПК.</w:t>
      </w:r>
    </w:p>
    <w:p w:rsidR="006F5E29" w:rsidRPr="008319E3" w:rsidRDefault="006F5E29" w:rsidP="006F5E29">
      <w:pPr>
        <w:jc w:val="both"/>
        <w:rPr>
          <w:sz w:val="32"/>
          <w:szCs w:val="32"/>
        </w:rPr>
      </w:pPr>
      <w:r w:rsidRPr="008319E3">
        <w:rPr>
          <w:sz w:val="32"/>
          <w:szCs w:val="32"/>
        </w:rPr>
        <w:t xml:space="preserve">      </w:t>
      </w:r>
      <w:r w:rsidRPr="008319E3">
        <w:rPr>
          <w:b/>
          <w:bCs/>
          <w:sz w:val="32"/>
          <w:szCs w:val="32"/>
        </w:rPr>
        <w:t xml:space="preserve"> В 2013 году  осуществлен комплекс мер, направленных на стабилизацию ситуации на рынке труда</w:t>
      </w:r>
      <w:r w:rsidR="00711A95">
        <w:rPr>
          <w:b/>
          <w:bCs/>
          <w:sz w:val="32"/>
          <w:szCs w:val="32"/>
        </w:rPr>
        <w:t xml:space="preserve">. </w:t>
      </w:r>
      <w:r w:rsidR="00711A95" w:rsidRPr="00711A95">
        <w:rPr>
          <w:bCs/>
          <w:sz w:val="32"/>
          <w:szCs w:val="32"/>
        </w:rPr>
        <w:t>Их реализация</w:t>
      </w:r>
      <w:r w:rsidR="00711A95">
        <w:rPr>
          <w:b/>
          <w:bCs/>
          <w:sz w:val="32"/>
          <w:szCs w:val="32"/>
        </w:rPr>
        <w:t xml:space="preserve"> </w:t>
      </w:r>
      <w:r w:rsidRPr="008319E3">
        <w:rPr>
          <w:sz w:val="32"/>
          <w:szCs w:val="32"/>
        </w:rPr>
        <w:t xml:space="preserve">   была направлена на решение  следующих основных  задач: </w:t>
      </w:r>
    </w:p>
    <w:p w:rsidR="006F5E29" w:rsidRPr="008319E3" w:rsidRDefault="006F5E29" w:rsidP="006F5E29">
      <w:pPr>
        <w:numPr>
          <w:ilvl w:val="0"/>
          <w:numId w:val="1"/>
        </w:numPr>
        <w:tabs>
          <w:tab w:val="left" w:pos="360"/>
        </w:tabs>
        <w:rPr>
          <w:sz w:val="32"/>
          <w:szCs w:val="32"/>
        </w:rPr>
      </w:pPr>
      <w:r w:rsidRPr="008319E3">
        <w:rPr>
          <w:sz w:val="32"/>
          <w:szCs w:val="32"/>
        </w:rPr>
        <w:t>повышение  конкурентоспособности на рынке труда,</w:t>
      </w:r>
    </w:p>
    <w:p w:rsidR="006F5E29" w:rsidRPr="008319E3" w:rsidRDefault="006F5E29" w:rsidP="006F5E29">
      <w:pPr>
        <w:numPr>
          <w:ilvl w:val="0"/>
          <w:numId w:val="1"/>
        </w:numPr>
        <w:tabs>
          <w:tab w:val="left" w:pos="360"/>
        </w:tabs>
        <w:rPr>
          <w:sz w:val="32"/>
          <w:szCs w:val="32"/>
        </w:rPr>
      </w:pPr>
      <w:r w:rsidRPr="008319E3">
        <w:rPr>
          <w:sz w:val="32"/>
          <w:szCs w:val="32"/>
        </w:rPr>
        <w:t xml:space="preserve">стимулирование, сохранения  рабочих мест. </w:t>
      </w:r>
    </w:p>
    <w:p w:rsidR="00DA77B3" w:rsidRDefault="006F5E29" w:rsidP="006F5E29">
      <w:pPr>
        <w:jc w:val="both"/>
        <w:rPr>
          <w:sz w:val="32"/>
          <w:szCs w:val="32"/>
        </w:rPr>
      </w:pPr>
      <w:r w:rsidRPr="008319E3">
        <w:rPr>
          <w:sz w:val="32"/>
          <w:szCs w:val="32"/>
        </w:rPr>
        <w:t xml:space="preserve">         </w:t>
      </w:r>
      <w:r w:rsidRPr="008319E3">
        <w:rPr>
          <w:b/>
          <w:bCs/>
          <w:sz w:val="32"/>
          <w:szCs w:val="32"/>
        </w:rPr>
        <w:t>Оборот розничной торговли за  2013 год  по  Савинскому</w:t>
      </w:r>
      <w:r w:rsidRPr="008319E3">
        <w:rPr>
          <w:sz w:val="32"/>
          <w:szCs w:val="32"/>
        </w:rPr>
        <w:t xml:space="preserve">  муниципальному  району  составил  598,6 млн</w:t>
      </w:r>
      <w:proofErr w:type="gramStart"/>
      <w:r w:rsidRPr="008319E3">
        <w:rPr>
          <w:sz w:val="32"/>
          <w:szCs w:val="32"/>
        </w:rPr>
        <w:t>.р</w:t>
      </w:r>
      <w:proofErr w:type="gramEnd"/>
      <w:r w:rsidRPr="008319E3">
        <w:rPr>
          <w:sz w:val="32"/>
          <w:szCs w:val="32"/>
        </w:rPr>
        <w:t>уб., уменьшение  товарооборота</w:t>
      </w:r>
      <w:r w:rsidR="00711A95">
        <w:rPr>
          <w:sz w:val="32"/>
          <w:szCs w:val="32"/>
        </w:rPr>
        <w:t xml:space="preserve"> к 2012 году составило</w:t>
      </w:r>
      <w:r w:rsidRPr="008319E3">
        <w:rPr>
          <w:sz w:val="32"/>
          <w:szCs w:val="32"/>
        </w:rPr>
        <w:t xml:space="preserve">  818 </w:t>
      </w:r>
      <w:proofErr w:type="spellStart"/>
      <w:r w:rsidRPr="008319E3">
        <w:rPr>
          <w:sz w:val="32"/>
          <w:szCs w:val="32"/>
        </w:rPr>
        <w:t>тыс.руб</w:t>
      </w:r>
      <w:proofErr w:type="spellEnd"/>
      <w:r w:rsidRPr="008319E3">
        <w:rPr>
          <w:b/>
          <w:bCs/>
          <w:sz w:val="32"/>
          <w:szCs w:val="32"/>
        </w:rPr>
        <w:t xml:space="preserve">    Потребительский рынок является наиболее экономически устойчивым сектором экономики. </w:t>
      </w:r>
      <w:r w:rsidR="005574A8">
        <w:rPr>
          <w:sz w:val="32"/>
          <w:szCs w:val="32"/>
        </w:rPr>
        <w:t xml:space="preserve">Он </w:t>
      </w:r>
      <w:r w:rsidRPr="008319E3">
        <w:rPr>
          <w:sz w:val="32"/>
          <w:szCs w:val="32"/>
        </w:rPr>
        <w:t>по состоянию на 01.01.2014</w:t>
      </w:r>
      <w:r w:rsidR="005574A8">
        <w:rPr>
          <w:sz w:val="32"/>
          <w:szCs w:val="32"/>
        </w:rPr>
        <w:t xml:space="preserve"> </w:t>
      </w:r>
      <w:r w:rsidRPr="008319E3">
        <w:rPr>
          <w:sz w:val="32"/>
          <w:szCs w:val="32"/>
        </w:rPr>
        <w:lastRenderedPageBreak/>
        <w:t xml:space="preserve">года   представлен:  87 предприятиями розничной торговли, в том числе 79 магазинами и 8 – объектами мелкорозничной торговой сети (это киоски, павильоны) и </w:t>
      </w:r>
      <w:r w:rsidRPr="008319E3">
        <w:rPr>
          <w:b/>
          <w:bCs/>
          <w:sz w:val="32"/>
          <w:szCs w:val="32"/>
        </w:rPr>
        <w:t xml:space="preserve"> 10</w:t>
      </w:r>
      <w:r w:rsidR="00DA77B3">
        <w:rPr>
          <w:b/>
          <w:bCs/>
          <w:sz w:val="32"/>
          <w:szCs w:val="32"/>
        </w:rPr>
        <w:t>-ю</w:t>
      </w:r>
      <w:r w:rsidRPr="008319E3">
        <w:rPr>
          <w:b/>
          <w:bCs/>
          <w:sz w:val="32"/>
          <w:szCs w:val="32"/>
        </w:rPr>
        <w:t xml:space="preserve"> – предприятиями  общественного питания,</w:t>
      </w:r>
      <w:r w:rsidRPr="008319E3">
        <w:rPr>
          <w:sz w:val="32"/>
          <w:szCs w:val="32"/>
        </w:rPr>
        <w:t xml:space="preserve"> </w:t>
      </w:r>
      <w:r w:rsidR="00DA77B3">
        <w:rPr>
          <w:sz w:val="32"/>
          <w:szCs w:val="32"/>
        </w:rPr>
        <w:t>куда входят</w:t>
      </w:r>
      <w:r w:rsidRPr="008319E3">
        <w:rPr>
          <w:sz w:val="32"/>
          <w:szCs w:val="32"/>
        </w:rPr>
        <w:t>: 8 – школьных  столовых, столовая  на ЗАО «Надежда», кафе «Минутка»</w:t>
      </w:r>
      <w:r w:rsidR="00DA77B3">
        <w:rPr>
          <w:sz w:val="32"/>
          <w:szCs w:val="32"/>
        </w:rPr>
        <w:t>.</w:t>
      </w:r>
      <w:r w:rsidRPr="008319E3">
        <w:rPr>
          <w:sz w:val="32"/>
          <w:szCs w:val="32"/>
        </w:rPr>
        <w:t xml:space="preserve"> </w:t>
      </w:r>
    </w:p>
    <w:p w:rsidR="006F5E29" w:rsidRPr="008319E3" w:rsidRDefault="00DA77B3" w:rsidP="00DA77B3">
      <w:pPr>
        <w:ind w:firstLine="708"/>
        <w:jc w:val="both"/>
        <w:rPr>
          <w:sz w:val="32"/>
          <w:szCs w:val="32"/>
        </w:rPr>
      </w:pPr>
      <w:r>
        <w:rPr>
          <w:b/>
          <w:bCs/>
          <w:sz w:val="32"/>
          <w:szCs w:val="32"/>
        </w:rPr>
        <w:t>А</w:t>
      </w:r>
      <w:r w:rsidR="006F5E29" w:rsidRPr="008319E3">
        <w:rPr>
          <w:b/>
          <w:bCs/>
          <w:sz w:val="32"/>
          <w:szCs w:val="32"/>
        </w:rPr>
        <w:t>дминистрацией района были организованы  и проведены  две  районные</w:t>
      </w:r>
      <w:r w:rsidR="006F5E29" w:rsidRPr="008319E3">
        <w:rPr>
          <w:sz w:val="32"/>
          <w:szCs w:val="32"/>
        </w:rPr>
        <w:t xml:space="preserve"> </w:t>
      </w:r>
      <w:r w:rsidR="006F5E29" w:rsidRPr="008319E3">
        <w:rPr>
          <w:b/>
          <w:bCs/>
          <w:sz w:val="32"/>
          <w:szCs w:val="32"/>
        </w:rPr>
        <w:t>сельские ярмарки «Весна-2013» и «Осень-2013»</w:t>
      </w:r>
      <w:r>
        <w:rPr>
          <w:sz w:val="32"/>
          <w:szCs w:val="32"/>
        </w:rPr>
        <w:t>.</w:t>
      </w:r>
    </w:p>
    <w:p w:rsidR="006F5E29" w:rsidRPr="008319E3" w:rsidRDefault="006F5E29" w:rsidP="006F5E29">
      <w:pPr>
        <w:jc w:val="both"/>
        <w:rPr>
          <w:sz w:val="32"/>
          <w:szCs w:val="32"/>
        </w:rPr>
      </w:pPr>
      <w:r w:rsidRPr="008319E3">
        <w:rPr>
          <w:sz w:val="32"/>
          <w:szCs w:val="32"/>
        </w:rPr>
        <w:t xml:space="preserve">       </w:t>
      </w:r>
      <w:r w:rsidRPr="008319E3">
        <w:rPr>
          <w:b/>
          <w:bCs/>
          <w:sz w:val="32"/>
          <w:szCs w:val="32"/>
        </w:rPr>
        <w:t>В течение года закрылось 8 и</w:t>
      </w:r>
      <w:r w:rsidRPr="008319E3">
        <w:rPr>
          <w:sz w:val="32"/>
          <w:szCs w:val="32"/>
        </w:rPr>
        <w:t xml:space="preserve"> </w:t>
      </w:r>
      <w:r w:rsidRPr="008319E3">
        <w:rPr>
          <w:b/>
          <w:bCs/>
          <w:sz w:val="32"/>
          <w:szCs w:val="32"/>
        </w:rPr>
        <w:t>вновь открылось</w:t>
      </w:r>
      <w:r w:rsidRPr="008319E3">
        <w:rPr>
          <w:sz w:val="32"/>
          <w:szCs w:val="32"/>
        </w:rPr>
        <w:t xml:space="preserve"> </w:t>
      </w:r>
      <w:r w:rsidRPr="008319E3">
        <w:rPr>
          <w:b/>
          <w:bCs/>
          <w:sz w:val="32"/>
          <w:szCs w:val="32"/>
        </w:rPr>
        <w:t xml:space="preserve">3 </w:t>
      </w:r>
      <w:r w:rsidRPr="008319E3">
        <w:rPr>
          <w:sz w:val="32"/>
          <w:szCs w:val="32"/>
        </w:rPr>
        <w:t>объект</w:t>
      </w:r>
      <w:r w:rsidR="00DA77B3">
        <w:rPr>
          <w:sz w:val="32"/>
          <w:szCs w:val="32"/>
        </w:rPr>
        <w:t>а</w:t>
      </w:r>
      <w:r w:rsidRPr="008319E3">
        <w:rPr>
          <w:sz w:val="32"/>
          <w:szCs w:val="32"/>
        </w:rPr>
        <w:t xml:space="preserve"> розничной торговли в п</w:t>
      </w:r>
      <w:proofErr w:type="gramStart"/>
      <w:r w:rsidRPr="008319E3">
        <w:rPr>
          <w:sz w:val="32"/>
          <w:szCs w:val="32"/>
        </w:rPr>
        <w:t>.С</w:t>
      </w:r>
      <w:proofErr w:type="gramEnd"/>
      <w:r w:rsidRPr="008319E3">
        <w:rPr>
          <w:sz w:val="32"/>
          <w:szCs w:val="32"/>
        </w:rPr>
        <w:t xml:space="preserve">авино. </w:t>
      </w:r>
    </w:p>
    <w:p w:rsidR="006F5E29" w:rsidRPr="008319E3" w:rsidRDefault="006F5E29" w:rsidP="006F5E29">
      <w:pPr>
        <w:jc w:val="both"/>
        <w:rPr>
          <w:sz w:val="32"/>
          <w:szCs w:val="32"/>
        </w:rPr>
      </w:pPr>
      <w:r w:rsidRPr="008319E3">
        <w:rPr>
          <w:sz w:val="32"/>
          <w:szCs w:val="32"/>
        </w:rPr>
        <w:t xml:space="preserve">     С 1 февраля 2014 года аптекам и аптечным пунктам Савинского МУП «Фармация» присвоен статус социальной аптеки на определенный перечень лекарственных препаратов.</w:t>
      </w:r>
    </w:p>
    <w:p w:rsidR="006F5E29" w:rsidRPr="008319E3" w:rsidRDefault="006F5E29" w:rsidP="006F5E29">
      <w:pPr>
        <w:rPr>
          <w:sz w:val="32"/>
          <w:szCs w:val="32"/>
        </w:rPr>
      </w:pPr>
      <w:r w:rsidRPr="008319E3">
        <w:rPr>
          <w:sz w:val="32"/>
          <w:szCs w:val="32"/>
        </w:rPr>
        <w:t xml:space="preserve">      Ежемесячно проводится мониторинг цен на товары первой необходимости.</w:t>
      </w:r>
    </w:p>
    <w:p w:rsidR="006F5E29" w:rsidRPr="008319E3" w:rsidRDefault="006F5E29" w:rsidP="006F5E29">
      <w:pPr>
        <w:jc w:val="both"/>
        <w:rPr>
          <w:sz w:val="32"/>
          <w:szCs w:val="32"/>
        </w:rPr>
      </w:pPr>
      <w:r w:rsidRPr="008319E3">
        <w:rPr>
          <w:sz w:val="32"/>
          <w:szCs w:val="32"/>
        </w:rPr>
        <w:t xml:space="preserve">    </w:t>
      </w:r>
      <w:r w:rsidRPr="008319E3">
        <w:rPr>
          <w:b/>
          <w:bCs/>
          <w:sz w:val="32"/>
          <w:szCs w:val="32"/>
        </w:rPr>
        <w:t xml:space="preserve"> Сфера бытового обслуживания населения в 2013</w:t>
      </w:r>
      <w:r w:rsidR="00DA77B3">
        <w:rPr>
          <w:b/>
          <w:bCs/>
          <w:sz w:val="32"/>
          <w:szCs w:val="32"/>
        </w:rPr>
        <w:t xml:space="preserve"> </w:t>
      </w:r>
      <w:r w:rsidRPr="008319E3">
        <w:rPr>
          <w:b/>
          <w:bCs/>
          <w:sz w:val="32"/>
          <w:szCs w:val="32"/>
        </w:rPr>
        <w:t xml:space="preserve">году была представлена </w:t>
      </w:r>
      <w:r w:rsidRPr="008319E3">
        <w:rPr>
          <w:sz w:val="32"/>
          <w:szCs w:val="32"/>
        </w:rPr>
        <w:t>– 27 объектами,</w:t>
      </w:r>
      <w:r w:rsidR="00DA77B3">
        <w:rPr>
          <w:sz w:val="32"/>
          <w:szCs w:val="32"/>
        </w:rPr>
        <w:t xml:space="preserve"> в 2012 году их было 28,</w:t>
      </w:r>
      <w:r w:rsidRPr="008319E3">
        <w:rPr>
          <w:sz w:val="32"/>
          <w:szCs w:val="32"/>
        </w:rPr>
        <w:t xml:space="preserve"> в том числе:  парикмахерские услуги; ремонт бытовой техники;  услуги по изготовлению памятников, оград, гробниц;  фото-услуги; ритуальные услуги, вязание трикотажных изделий; ремонт и техническое обслуживание автомобилей; столярные работы. </w:t>
      </w:r>
    </w:p>
    <w:p w:rsidR="006F5E29" w:rsidRPr="008319E3" w:rsidRDefault="006F5E29" w:rsidP="006F5E29">
      <w:pPr>
        <w:jc w:val="both"/>
        <w:rPr>
          <w:sz w:val="32"/>
          <w:szCs w:val="32"/>
        </w:rPr>
      </w:pPr>
      <w:r w:rsidRPr="008319E3">
        <w:rPr>
          <w:sz w:val="32"/>
          <w:szCs w:val="32"/>
        </w:rPr>
        <w:t xml:space="preserve">       </w:t>
      </w:r>
      <w:r w:rsidRPr="008319E3">
        <w:rPr>
          <w:b/>
          <w:bCs/>
          <w:sz w:val="32"/>
          <w:szCs w:val="32"/>
        </w:rPr>
        <w:t xml:space="preserve">Объем платных услуг населению за 2013 год </w:t>
      </w:r>
      <w:r w:rsidRPr="008319E3">
        <w:rPr>
          <w:sz w:val="32"/>
          <w:szCs w:val="32"/>
        </w:rPr>
        <w:t xml:space="preserve">  в районе составил – 32,2млн</w:t>
      </w:r>
      <w:proofErr w:type="gramStart"/>
      <w:r w:rsidRPr="008319E3">
        <w:rPr>
          <w:sz w:val="32"/>
          <w:szCs w:val="32"/>
        </w:rPr>
        <w:t>.р</w:t>
      </w:r>
      <w:proofErr w:type="gramEnd"/>
      <w:r w:rsidRPr="008319E3">
        <w:rPr>
          <w:sz w:val="32"/>
          <w:szCs w:val="32"/>
        </w:rPr>
        <w:t>уб. (2012год – 28,8 млн.руб.)</w:t>
      </w:r>
      <w:r w:rsidR="003D0FB3">
        <w:rPr>
          <w:sz w:val="32"/>
          <w:szCs w:val="32"/>
        </w:rPr>
        <w:t>.</w:t>
      </w:r>
    </w:p>
    <w:p w:rsidR="006F5E29" w:rsidRPr="00267F78" w:rsidRDefault="00FE1283" w:rsidP="00FE1283">
      <w:pPr>
        <w:jc w:val="both"/>
        <w:rPr>
          <w:sz w:val="32"/>
          <w:szCs w:val="32"/>
        </w:rPr>
      </w:pPr>
      <w:r w:rsidRPr="00FE1283">
        <w:rPr>
          <w:b/>
          <w:sz w:val="32"/>
          <w:szCs w:val="32"/>
        </w:rPr>
        <w:t xml:space="preserve">         </w:t>
      </w:r>
      <w:r w:rsidR="006F5E29" w:rsidRPr="00FE1283">
        <w:rPr>
          <w:b/>
          <w:sz w:val="32"/>
          <w:szCs w:val="32"/>
        </w:rPr>
        <w:t>Ежегодно особое внимание администрацией района уделяется</w:t>
      </w:r>
      <w:r w:rsidR="006F5E29" w:rsidRPr="00267F78">
        <w:rPr>
          <w:sz w:val="32"/>
          <w:szCs w:val="32"/>
        </w:rPr>
        <w:t xml:space="preserve"> вопросу подготовки систем жизнеобеспечения к отопительному сезону.</w:t>
      </w:r>
    </w:p>
    <w:p w:rsidR="006F5E29" w:rsidRPr="00267F78" w:rsidRDefault="006F5E29" w:rsidP="006F5E29">
      <w:pPr>
        <w:ind w:firstLine="851"/>
        <w:jc w:val="both"/>
        <w:rPr>
          <w:sz w:val="32"/>
          <w:szCs w:val="32"/>
        </w:rPr>
      </w:pPr>
      <w:r w:rsidRPr="00267F78">
        <w:rPr>
          <w:sz w:val="32"/>
          <w:szCs w:val="32"/>
        </w:rPr>
        <w:t>В соответствии с постановлением администрации муниципального района всеми предприятиями жилищно-коммунального комплекса были разработаны и утверждены мероприятия по подготовке к отопительному сезону 2013-2014 годов. Ход подготовки контролировался комиссией</w:t>
      </w:r>
      <w:r w:rsidR="00FE030F">
        <w:rPr>
          <w:sz w:val="32"/>
          <w:szCs w:val="32"/>
        </w:rPr>
        <w:t>,</w:t>
      </w:r>
      <w:r w:rsidRPr="00267F78">
        <w:rPr>
          <w:sz w:val="32"/>
          <w:szCs w:val="32"/>
        </w:rPr>
        <w:t xml:space="preserve"> </w:t>
      </w:r>
      <w:r w:rsidR="00FE030F">
        <w:rPr>
          <w:sz w:val="32"/>
          <w:szCs w:val="32"/>
        </w:rPr>
        <w:t>на семи</w:t>
      </w:r>
      <w:r w:rsidRPr="00267F78">
        <w:rPr>
          <w:sz w:val="32"/>
          <w:szCs w:val="32"/>
        </w:rPr>
        <w:t xml:space="preserve"> заседани</w:t>
      </w:r>
      <w:r w:rsidR="00FE030F">
        <w:rPr>
          <w:sz w:val="32"/>
          <w:szCs w:val="32"/>
        </w:rPr>
        <w:t>ях</w:t>
      </w:r>
      <w:r w:rsidRPr="00267F78">
        <w:rPr>
          <w:sz w:val="32"/>
          <w:szCs w:val="32"/>
        </w:rPr>
        <w:t xml:space="preserve"> котор</w:t>
      </w:r>
      <w:r w:rsidR="00FE030F">
        <w:rPr>
          <w:sz w:val="32"/>
          <w:szCs w:val="32"/>
        </w:rPr>
        <w:t>ой</w:t>
      </w:r>
      <w:r w:rsidRPr="00267F78">
        <w:rPr>
          <w:sz w:val="32"/>
          <w:szCs w:val="32"/>
        </w:rPr>
        <w:t xml:space="preserve"> заслушаны предприятия и организации всех  форм собственности о ходе подготовки  объектов Ж</w:t>
      </w:r>
      <w:proofErr w:type="gramStart"/>
      <w:r w:rsidRPr="00267F78">
        <w:rPr>
          <w:sz w:val="32"/>
          <w:szCs w:val="32"/>
        </w:rPr>
        <w:t>КХ к пр</w:t>
      </w:r>
      <w:proofErr w:type="gramEnd"/>
      <w:r w:rsidRPr="00267F78">
        <w:rPr>
          <w:sz w:val="32"/>
          <w:szCs w:val="32"/>
        </w:rPr>
        <w:t>едстоящему отопительному сезону. В августе было проведено выездное заседание комиссии Департамента жилищно-коммунального хозяйства Ивановской области</w:t>
      </w:r>
      <w:r w:rsidR="00FE030F">
        <w:rPr>
          <w:sz w:val="32"/>
          <w:szCs w:val="32"/>
        </w:rPr>
        <w:t xml:space="preserve"> в г</w:t>
      </w:r>
      <w:proofErr w:type="gramStart"/>
      <w:r w:rsidR="00FE030F">
        <w:rPr>
          <w:sz w:val="32"/>
          <w:szCs w:val="32"/>
        </w:rPr>
        <w:t>.Ш</w:t>
      </w:r>
      <w:proofErr w:type="gramEnd"/>
      <w:r w:rsidR="00FE030F">
        <w:rPr>
          <w:sz w:val="32"/>
          <w:szCs w:val="32"/>
        </w:rPr>
        <w:t>уя</w:t>
      </w:r>
      <w:r w:rsidRPr="00267F78">
        <w:rPr>
          <w:sz w:val="32"/>
          <w:szCs w:val="32"/>
        </w:rPr>
        <w:t xml:space="preserve">, где </w:t>
      </w:r>
      <w:r w:rsidR="00FE030F">
        <w:rPr>
          <w:sz w:val="32"/>
          <w:szCs w:val="32"/>
        </w:rPr>
        <w:t>мы</w:t>
      </w:r>
      <w:r w:rsidRPr="00267F78">
        <w:rPr>
          <w:sz w:val="32"/>
          <w:szCs w:val="32"/>
        </w:rPr>
        <w:t xml:space="preserve"> </w:t>
      </w:r>
      <w:r w:rsidR="00FE030F">
        <w:rPr>
          <w:sz w:val="32"/>
          <w:szCs w:val="32"/>
        </w:rPr>
        <w:t xml:space="preserve">были </w:t>
      </w:r>
      <w:r w:rsidRPr="00267F78">
        <w:rPr>
          <w:sz w:val="32"/>
          <w:szCs w:val="32"/>
        </w:rPr>
        <w:t>заслушан</w:t>
      </w:r>
      <w:r w:rsidR="00FE030F">
        <w:rPr>
          <w:sz w:val="32"/>
          <w:szCs w:val="32"/>
        </w:rPr>
        <w:t>ы</w:t>
      </w:r>
      <w:r w:rsidRPr="00267F78">
        <w:rPr>
          <w:sz w:val="32"/>
          <w:szCs w:val="32"/>
        </w:rPr>
        <w:t xml:space="preserve">. Отопительный сезон начали своевременно. Надо отметить, что ежегодная целенаправленная работа дает свои результаты. Жалоб населения на качество предоставляемых услуг становится меньше. Но проблем еще очень много. Уже в этом году </w:t>
      </w:r>
      <w:r w:rsidRPr="00267F78">
        <w:rPr>
          <w:sz w:val="32"/>
          <w:szCs w:val="32"/>
        </w:rPr>
        <w:lastRenderedPageBreak/>
        <w:t>необходимо будет произвести реконструкцию котельной в с</w:t>
      </w:r>
      <w:proofErr w:type="gramStart"/>
      <w:r w:rsidRPr="00267F78">
        <w:rPr>
          <w:sz w:val="32"/>
          <w:szCs w:val="32"/>
        </w:rPr>
        <w:t>.А</w:t>
      </w:r>
      <w:proofErr w:type="gramEnd"/>
      <w:r w:rsidRPr="00267F78">
        <w:rPr>
          <w:sz w:val="32"/>
          <w:szCs w:val="32"/>
        </w:rPr>
        <w:t>рхиповка</w:t>
      </w:r>
      <w:r w:rsidR="00743B5B">
        <w:rPr>
          <w:sz w:val="32"/>
          <w:szCs w:val="32"/>
        </w:rPr>
        <w:t>:</w:t>
      </w:r>
      <w:r w:rsidRPr="00267F78">
        <w:rPr>
          <w:sz w:val="32"/>
          <w:szCs w:val="32"/>
        </w:rPr>
        <w:t xml:space="preserve"> на эти цели из областного бюджета будет выделено более 9 млн. рублей. Полностью выработала свой ресурс школьная котельная в с</w:t>
      </w:r>
      <w:proofErr w:type="gramStart"/>
      <w:r w:rsidRPr="00267F78">
        <w:rPr>
          <w:sz w:val="32"/>
          <w:szCs w:val="32"/>
        </w:rPr>
        <w:t>.В</w:t>
      </w:r>
      <w:proofErr w:type="gramEnd"/>
      <w:r w:rsidRPr="00267F78">
        <w:rPr>
          <w:sz w:val="32"/>
          <w:szCs w:val="32"/>
        </w:rPr>
        <w:t>оскресенское</w:t>
      </w:r>
      <w:r w:rsidR="00743B5B">
        <w:rPr>
          <w:sz w:val="32"/>
          <w:szCs w:val="32"/>
        </w:rPr>
        <w:t>,</w:t>
      </w:r>
      <w:r w:rsidRPr="00267F78">
        <w:rPr>
          <w:sz w:val="32"/>
          <w:szCs w:val="32"/>
        </w:rPr>
        <w:t xml:space="preserve"> в этом году поставлена задача построить там новую БМК.</w:t>
      </w:r>
    </w:p>
    <w:p w:rsidR="006F5E29" w:rsidRPr="00267F78" w:rsidRDefault="006F5E29" w:rsidP="006F5E29">
      <w:pPr>
        <w:ind w:firstLine="851"/>
        <w:jc w:val="both"/>
        <w:rPr>
          <w:sz w:val="32"/>
          <w:szCs w:val="32"/>
        </w:rPr>
      </w:pPr>
      <w:r w:rsidRPr="00267F78">
        <w:rPr>
          <w:sz w:val="32"/>
          <w:szCs w:val="32"/>
        </w:rPr>
        <w:t>В прошлом году в администрацию района обратилось руководство швейной фабрики с просьбой принять от них все объекты коммунального хозяйства. Понимая, что для фабрики это большая обуза и в целях улучшения предоставления</w:t>
      </w:r>
      <w:r w:rsidR="00743B5B">
        <w:rPr>
          <w:sz w:val="32"/>
          <w:szCs w:val="32"/>
        </w:rPr>
        <w:t xml:space="preserve"> населению</w:t>
      </w:r>
      <w:r w:rsidRPr="00267F78">
        <w:rPr>
          <w:sz w:val="32"/>
          <w:szCs w:val="32"/>
        </w:rPr>
        <w:t xml:space="preserve"> качественных коммунальных услуг по водоснабжению, водоотведению и теплоснабжению, принято решение забрать все объекты жизнеобеспечения у фабрики и передать их действующим организациям ЖКХ. Создана комиссия, которая уже работает в данном направлении.</w:t>
      </w:r>
    </w:p>
    <w:p w:rsidR="006F5E29" w:rsidRPr="00267F78" w:rsidRDefault="00743B5B" w:rsidP="006F5E29">
      <w:pPr>
        <w:ind w:firstLine="851"/>
        <w:jc w:val="both"/>
        <w:rPr>
          <w:sz w:val="32"/>
          <w:szCs w:val="32"/>
        </w:rPr>
      </w:pPr>
      <w:r>
        <w:rPr>
          <w:sz w:val="32"/>
          <w:szCs w:val="32"/>
        </w:rPr>
        <w:t>П</w:t>
      </w:r>
      <w:r w:rsidR="006F5E29" w:rsidRPr="00267F78">
        <w:rPr>
          <w:sz w:val="32"/>
          <w:szCs w:val="32"/>
        </w:rPr>
        <w:t>ротяженность автомобильных дорог общего пользования районного значения составляет 134 км, более 80% из них не отвечает условиям безопасности дорожного движения.</w:t>
      </w:r>
    </w:p>
    <w:p w:rsidR="006F5E29" w:rsidRPr="00267F78" w:rsidRDefault="006F5E29" w:rsidP="006F5E29">
      <w:pPr>
        <w:ind w:firstLine="851"/>
        <w:jc w:val="both"/>
        <w:rPr>
          <w:sz w:val="32"/>
          <w:szCs w:val="32"/>
        </w:rPr>
      </w:pPr>
      <w:r w:rsidRPr="00267F78">
        <w:rPr>
          <w:sz w:val="32"/>
          <w:szCs w:val="32"/>
        </w:rPr>
        <w:t xml:space="preserve">Количество жалоб населения в 2013 году на состояние дорог превысило количество жалоб на предоставление коммунальных услуг. Жалобы все обоснованные. С 2012 года, когда из дорожного фонда Ивановской области </w:t>
      </w:r>
      <w:r w:rsidR="00743B5B">
        <w:rPr>
          <w:sz w:val="32"/>
          <w:szCs w:val="32"/>
        </w:rPr>
        <w:t>муниципалитетам</w:t>
      </w:r>
      <w:r w:rsidRPr="00267F78">
        <w:rPr>
          <w:sz w:val="32"/>
          <w:szCs w:val="32"/>
        </w:rPr>
        <w:t xml:space="preserve"> стали выделяться денежные средства, ситуация изменилась в лучшую сторону. Сегодня уже можно гарантировано говорить о </w:t>
      </w:r>
      <w:r w:rsidR="00743B5B">
        <w:rPr>
          <w:sz w:val="32"/>
          <w:szCs w:val="32"/>
        </w:rPr>
        <w:t xml:space="preserve">возможности </w:t>
      </w:r>
      <w:r w:rsidRPr="00267F78">
        <w:rPr>
          <w:sz w:val="32"/>
          <w:szCs w:val="32"/>
        </w:rPr>
        <w:t>выполнени</w:t>
      </w:r>
      <w:r w:rsidR="00743B5B">
        <w:rPr>
          <w:sz w:val="32"/>
          <w:szCs w:val="32"/>
        </w:rPr>
        <w:t>я</w:t>
      </w:r>
      <w:r w:rsidRPr="00267F78">
        <w:rPr>
          <w:sz w:val="32"/>
          <w:szCs w:val="32"/>
        </w:rPr>
        <w:t xml:space="preserve"> ремонтных работ. Так в 2013 году были запланированы работы по ремонту дороги в с</w:t>
      </w:r>
      <w:proofErr w:type="gramStart"/>
      <w:r w:rsidRPr="00267F78">
        <w:rPr>
          <w:sz w:val="32"/>
          <w:szCs w:val="32"/>
        </w:rPr>
        <w:t>.Ш</w:t>
      </w:r>
      <w:proofErr w:type="gramEnd"/>
      <w:r w:rsidRPr="00267F78">
        <w:rPr>
          <w:sz w:val="32"/>
          <w:szCs w:val="32"/>
        </w:rPr>
        <w:t>апкино. был проведен конкурс по определению подрядной организации, которая произвела ремонт участка дороги длинной 800м, освоив денежные средства в сумме 1010,0 тыс.руб.</w:t>
      </w:r>
    </w:p>
    <w:p w:rsidR="006F5E29" w:rsidRPr="00267F78" w:rsidRDefault="006F5E29" w:rsidP="006F5E29">
      <w:pPr>
        <w:ind w:firstLine="851"/>
        <w:jc w:val="both"/>
        <w:rPr>
          <w:sz w:val="32"/>
          <w:szCs w:val="32"/>
        </w:rPr>
      </w:pPr>
      <w:r w:rsidRPr="00267F78">
        <w:rPr>
          <w:sz w:val="32"/>
          <w:szCs w:val="32"/>
        </w:rPr>
        <w:t>Кроме этого, был</w:t>
      </w:r>
      <w:r w:rsidR="00743B5B">
        <w:rPr>
          <w:sz w:val="32"/>
          <w:szCs w:val="32"/>
        </w:rPr>
        <w:t>и</w:t>
      </w:r>
      <w:r w:rsidRPr="00267F78">
        <w:rPr>
          <w:sz w:val="32"/>
          <w:szCs w:val="32"/>
        </w:rPr>
        <w:t xml:space="preserve"> произведен</w:t>
      </w:r>
      <w:r w:rsidR="00743B5B">
        <w:rPr>
          <w:sz w:val="32"/>
          <w:szCs w:val="32"/>
        </w:rPr>
        <w:t>ы</w:t>
      </w:r>
      <w:r w:rsidRPr="00267F78">
        <w:rPr>
          <w:sz w:val="32"/>
          <w:szCs w:val="32"/>
        </w:rPr>
        <w:t xml:space="preserve"> ямочные ремонт</w:t>
      </w:r>
      <w:r w:rsidR="00743B5B">
        <w:rPr>
          <w:sz w:val="32"/>
          <w:szCs w:val="32"/>
        </w:rPr>
        <w:t>ы</w:t>
      </w:r>
      <w:r w:rsidRPr="00267F78">
        <w:rPr>
          <w:sz w:val="32"/>
          <w:szCs w:val="32"/>
        </w:rPr>
        <w:t xml:space="preserve"> дороги </w:t>
      </w:r>
      <w:proofErr w:type="spellStart"/>
      <w:r w:rsidRPr="00267F78">
        <w:rPr>
          <w:sz w:val="32"/>
          <w:szCs w:val="32"/>
        </w:rPr>
        <w:t>Щербово</w:t>
      </w:r>
      <w:proofErr w:type="spellEnd"/>
      <w:r w:rsidRPr="00267F78">
        <w:rPr>
          <w:sz w:val="32"/>
          <w:szCs w:val="32"/>
        </w:rPr>
        <w:t xml:space="preserve"> – Столбищи, </w:t>
      </w:r>
      <w:proofErr w:type="spellStart"/>
      <w:r w:rsidRPr="00267F78">
        <w:rPr>
          <w:sz w:val="32"/>
          <w:szCs w:val="32"/>
        </w:rPr>
        <w:t>Ч</w:t>
      </w:r>
      <w:r w:rsidR="009140D9">
        <w:rPr>
          <w:sz w:val="32"/>
          <w:szCs w:val="32"/>
        </w:rPr>
        <w:t>е</w:t>
      </w:r>
      <w:r w:rsidRPr="00267F78">
        <w:rPr>
          <w:sz w:val="32"/>
          <w:szCs w:val="32"/>
        </w:rPr>
        <w:t>ртовики</w:t>
      </w:r>
      <w:proofErr w:type="spellEnd"/>
      <w:r w:rsidRPr="00267F78">
        <w:rPr>
          <w:sz w:val="32"/>
          <w:szCs w:val="32"/>
        </w:rPr>
        <w:t xml:space="preserve"> – </w:t>
      </w:r>
      <w:proofErr w:type="spellStart"/>
      <w:r w:rsidRPr="00267F78">
        <w:rPr>
          <w:sz w:val="32"/>
          <w:szCs w:val="32"/>
        </w:rPr>
        <w:t>Финляндино</w:t>
      </w:r>
      <w:proofErr w:type="spellEnd"/>
      <w:r w:rsidRPr="00267F78">
        <w:rPr>
          <w:sz w:val="32"/>
          <w:szCs w:val="32"/>
        </w:rPr>
        <w:t xml:space="preserve">, подъезд в </w:t>
      </w:r>
      <w:proofErr w:type="spellStart"/>
      <w:r w:rsidRPr="00267F78">
        <w:rPr>
          <w:sz w:val="32"/>
          <w:szCs w:val="32"/>
        </w:rPr>
        <w:t>д</w:t>
      </w:r>
      <w:proofErr w:type="gramStart"/>
      <w:r w:rsidRPr="00267F78">
        <w:rPr>
          <w:sz w:val="32"/>
          <w:szCs w:val="32"/>
        </w:rPr>
        <w:t>.С</w:t>
      </w:r>
      <w:proofErr w:type="gramEnd"/>
      <w:r w:rsidRPr="00267F78">
        <w:rPr>
          <w:sz w:val="32"/>
          <w:szCs w:val="32"/>
        </w:rPr>
        <w:t>рубово</w:t>
      </w:r>
      <w:proofErr w:type="spellEnd"/>
      <w:r w:rsidRPr="00267F78">
        <w:rPr>
          <w:sz w:val="32"/>
          <w:szCs w:val="32"/>
        </w:rPr>
        <w:t xml:space="preserve">, оборудована разворотная площадка </w:t>
      </w:r>
      <w:r w:rsidR="00743B5B">
        <w:rPr>
          <w:sz w:val="32"/>
          <w:szCs w:val="32"/>
        </w:rPr>
        <w:t xml:space="preserve">для школьного автобуса </w:t>
      </w:r>
      <w:r w:rsidRPr="00267F78">
        <w:rPr>
          <w:sz w:val="32"/>
          <w:szCs w:val="32"/>
        </w:rPr>
        <w:t xml:space="preserve">в </w:t>
      </w:r>
      <w:proofErr w:type="spellStart"/>
      <w:r w:rsidRPr="00267F78">
        <w:rPr>
          <w:sz w:val="32"/>
          <w:szCs w:val="32"/>
        </w:rPr>
        <w:t>с.Корзино</w:t>
      </w:r>
      <w:proofErr w:type="spellEnd"/>
      <w:r w:rsidRPr="00267F78">
        <w:rPr>
          <w:sz w:val="32"/>
          <w:szCs w:val="32"/>
        </w:rPr>
        <w:t>.</w:t>
      </w:r>
    </w:p>
    <w:p w:rsidR="006F5E29" w:rsidRPr="00FE1283" w:rsidRDefault="006F5E29" w:rsidP="006F5E29">
      <w:pPr>
        <w:jc w:val="both"/>
        <w:rPr>
          <w:b/>
          <w:sz w:val="32"/>
          <w:szCs w:val="32"/>
        </w:rPr>
      </w:pPr>
      <w:r w:rsidRPr="00FE1283">
        <w:rPr>
          <w:b/>
          <w:sz w:val="32"/>
          <w:szCs w:val="32"/>
        </w:rPr>
        <w:t xml:space="preserve">        2013 год </w:t>
      </w:r>
      <w:r w:rsidR="00187245">
        <w:rPr>
          <w:b/>
          <w:sz w:val="32"/>
          <w:szCs w:val="32"/>
        </w:rPr>
        <w:t xml:space="preserve">нельзя </w:t>
      </w:r>
      <w:r w:rsidRPr="00FE1283">
        <w:rPr>
          <w:b/>
          <w:sz w:val="32"/>
          <w:szCs w:val="32"/>
        </w:rPr>
        <w:t xml:space="preserve">назвать благоприятным для стабильной работы в сельском хозяйстве. </w:t>
      </w:r>
    </w:p>
    <w:p w:rsidR="006F5E29" w:rsidRPr="004F7859" w:rsidRDefault="006F5E29" w:rsidP="006F5E29">
      <w:pPr>
        <w:jc w:val="both"/>
        <w:rPr>
          <w:sz w:val="32"/>
          <w:szCs w:val="32"/>
        </w:rPr>
      </w:pPr>
      <w:r>
        <w:rPr>
          <w:sz w:val="32"/>
          <w:szCs w:val="32"/>
        </w:rPr>
        <w:t xml:space="preserve">        </w:t>
      </w:r>
      <w:r w:rsidR="008115D8">
        <w:rPr>
          <w:sz w:val="32"/>
          <w:szCs w:val="32"/>
        </w:rPr>
        <w:t>Из-</w:t>
      </w:r>
      <w:r w:rsidRPr="004F7859">
        <w:rPr>
          <w:sz w:val="32"/>
          <w:szCs w:val="32"/>
        </w:rPr>
        <w:t xml:space="preserve">за непрекращающихся дождей  во время уборки урожая в районе было введено чрезвычайное положение.  Несмотря на все усилия, а последний день уборки зерновых в районе был 18 ноября,   777 га посевов пришлось списать, да и с убранных площадей недобор урожая был значительный. </w:t>
      </w:r>
    </w:p>
    <w:p w:rsidR="006F5E29" w:rsidRPr="004F7859" w:rsidRDefault="006F5E29" w:rsidP="006F5E29">
      <w:pPr>
        <w:jc w:val="both"/>
        <w:rPr>
          <w:sz w:val="32"/>
          <w:szCs w:val="32"/>
        </w:rPr>
      </w:pPr>
      <w:r>
        <w:rPr>
          <w:sz w:val="32"/>
          <w:szCs w:val="32"/>
        </w:rPr>
        <w:lastRenderedPageBreak/>
        <w:t xml:space="preserve">       </w:t>
      </w:r>
      <w:r w:rsidRPr="004F7859">
        <w:rPr>
          <w:sz w:val="32"/>
          <w:szCs w:val="32"/>
        </w:rPr>
        <w:t xml:space="preserve">Всего же  в 2013 году посевы  были размещены на площади 7344 га, валовое производство зерна составило 3140 т, на каждую условную голову заготовили 28,8 </w:t>
      </w:r>
      <w:proofErr w:type="spellStart"/>
      <w:r w:rsidRPr="004F7859">
        <w:rPr>
          <w:sz w:val="32"/>
          <w:szCs w:val="32"/>
        </w:rPr>
        <w:t>ц</w:t>
      </w:r>
      <w:proofErr w:type="spellEnd"/>
      <w:r w:rsidRPr="004F7859">
        <w:rPr>
          <w:sz w:val="32"/>
          <w:szCs w:val="32"/>
        </w:rPr>
        <w:t>. к.ед.</w:t>
      </w:r>
    </w:p>
    <w:p w:rsidR="006F5E29" w:rsidRPr="004F7859" w:rsidRDefault="00FE1283" w:rsidP="006F5E29">
      <w:pPr>
        <w:jc w:val="both"/>
        <w:rPr>
          <w:sz w:val="32"/>
          <w:szCs w:val="32"/>
        </w:rPr>
      </w:pPr>
      <w:r>
        <w:rPr>
          <w:sz w:val="32"/>
          <w:szCs w:val="32"/>
        </w:rPr>
        <w:t xml:space="preserve">       </w:t>
      </w:r>
      <w:r w:rsidR="006F5E29" w:rsidRPr="004F7859">
        <w:rPr>
          <w:sz w:val="32"/>
          <w:szCs w:val="32"/>
        </w:rPr>
        <w:t>В сложившейся ситуации  хозяйствам сейчас приходится изыскивать дополнительные средства на приобретение семян для весеннего сева 2014 года, и покупку фуражного зерна.</w:t>
      </w:r>
    </w:p>
    <w:p w:rsidR="006F5E29" w:rsidRPr="004F7859" w:rsidRDefault="006F5E29" w:rsidP="006F5E29">
      <w:pPr>
        <w:jc w:val="both"/>
        <w:rPr>
          <w:sz w:val="32"/>
          <w:szCs w:val="32"/>
        </w:rPr>
      </w:pPr>
      <w:r>
        <w:rPr>
          <w:sz w:val="32"/>
          <w:szCs w:val="32"/>
        </w:rPr>
        <w:t xml:space="preserve">       </w:t>
      </w:r>
      <w:r w:rsidRPr="004F7859">
        <w:rPr>
          <w:sz w:val="32"/>
          <w:szCs w:val="32"/>
        </w:rPr>
        <w:t>В отрасли животноводства положительная динамика развития  сохраняется. Во всех категориях хозяй</w:t>
      </w:r>
      <w:proofErr w:type="gramStart"/>
      <w:r w:rsidRPr="004F7859">
        <w:rPr>
          <w:sz w:val="32"/>
          <w:szCs w:val="32"/>
        </w:rPr>
        <w:t>ств пр</w:t>
      </w:r>
      <w:proofErr w:type="gramEnd"/>
      <w:r w:rsidRPr="004F7859">
        <w:rPr>
          <w:sz w:val="32"/>
          <w:szCs w:val="32"/>
        </w:rPr>
        <w:t>оизведено молока 6476 т, мяса 515 т, эти показатели выше обозначенных Соглашением между администрацией района и Департаментом сельского хозяйства</w:t>
      </w:r>
      <w:r w:rsidR="00187245">
        <w:rPr>
          <w:sz w:val="32"/>
          <w:szCs w:val="32"/>
        </w:rPr>
        <w:t xml:space="preserve"> Ивановской области</w:t>
      </w:r>
      <w:r w:rsidRPr="004F7859">
        <w:rPr>
          <w:sz w:val="32"/>
          <w:szCs w:val="32"/>
        </w:rPr>
        <w:t xml:space="preserve"> на 2013 год. При этом необходимо отметить, что перевыполнение стало возможным из — за увеличения производства продукции в сельскохозяйственных организациях. Производство молока в них по сравнению с прошлым годом увеличилось на 5,5% и составило 5282 т, мяса на убой реализовали 198 т</w:t>
      </w:r>
      <w:r w:rsidR="00187245">
        <w:rPr>
          <w:sz w:val="32"/>
          <w:szCs w:val="32"/>
        </w:rPr>
        <w:t>.</w:t>
      </w:r>
      <w:r w:rsidRPr="004F7859">
        <w:rPr>
          <w:sz w:val="32"/>
          <w:szCs w:val="32"/>
        </w:rPr>
        <w:t xml:space="preserve"> </w:t>
      </w:r>
      <w:r w:rsidR="00187245">
        <w:rPr>
          <w:sz w:val="32"/>
          <w:szCs w:val="32"/>
        </w:rPr>
        <w:t>(</w:t>
      </w:r>
      <w:r w:rsidRPr="004F7859">
        <w:rPr>
          <w:sz w:val="32"/>
          <w:szCs w:val="32"/>
        </w:rPr>
        <w:t>прирост 28,8%</w:t>
      </w:r>
      <w:r w:rsidR="00187245">
        <w:rPr>
          <w:sz w:val="32"/>
          <w:szCs w:val="32"/>
        </w:rPr>
        <w:t>)</w:t>
      </w:r>
      <w:r w:rsidRPr="004F7859">
        <w:rPr>
          <w:sz w:val="32"/>
          <w:szCs w:val="32"/>
        </w:rPr>
        <w:t xml:space="preserve">. От каждой коровы в хозяйствах района получено 5277 кг, </w:t>
      </w:r>
      <w:proofErr w:type="gramStart"/>
      <w:r w:rsidRPr="004F7859">
        <w:rPr>
          <w:sz w:val="32"/>
          <w:szCs w:val="32"/>
        </w:rPr>
        <w:t>наверное</w:t>
      </w:r>
      <w:proofErr w:type="gramEnd"/>
      <w:r w:rsidRPr="004F7859">
        <w:rPr>
          <w:sz w:val="32"/>
          <w:szCs w:val="32"/>
        </w:rPr>
        <w:t xml:space="preserve"> уместно отметить что это третий по величине показатель в области.</w:t>
      </w:r>
    </w:p>
    <w:p w:rsidR="006F5E29" w:rsidRPr="004F7859" w:rsidRDefault="006F5E29" w:rsidP="006F5E29">
      <w:pPr>
        <w:jc w:val="both"/>
        <w:rPr>
          <w:sz w:val="32"/>
          <w:szCs w:val="32"/>
        </w:rPr>
      </w:pPr>
      <w:r>
        <w:rPr>
          <w:sz w:val="32"/>
          <w:szCs w:val="32"/>
        </w:rPr>
        <w:t xml:space="preserve">         </w:t>
      </w:r>
      <w:r w:rsidRPr="004F7859">
        <w:rPr>
          <w:sz w:val="32"/>
          <w:szCs w:val="32"/>
        </w:rPr>
        <w:t>Все предприятия по итогам года имеют положительный финансовый результат, выручка от реализации продукции составила 104 млн. рублей, государственная поддержка 16,4 млн. руб.</w:t>
      </w:r>
    </w:p>
    <w:p w:rsidR="006F5E29" w:rsidRPr="004F7859" w:rsidRDefault="006F5E29" w:rsidP="006F5E29">
      <w:pPr>
        <w:jc w:val="both"/>
        <w:rPr>
          <w:sz w:val="32"/>
          <w:szCs w:val="32"/>
        </w:rPr>
      </w:pPr>
      <w:r>
        <w:rPr>
          <w:sz w:val="32"/>
          <w:szCs w:val="32"/>
        </w:rPr>
        <w:t xml:space="preserve">        </w:t>
      </w:r>
      <w:r w:rsidRPr="004F7859">
        <w:rPr>
          <w:sz w:val="32"/>
          <w:szCs w:val="32"/>
        </w:rPr>
        <w:t>Хозяйства продолжали вкладывать средства в развитие производства, приобретая сельскохозяйственную технику и племенной скот, общая сумма инвестиций составила около 30 млн. руб.</w:t>
      </w:r>
    </w:p>
    <w:p w:rsidR="006F5E29" w:rsidRPr="004F7859" w:rsidRDefault="006F5E29" w:rsidP="006F5E29">
      <w:pPr>
        <w:jc w:val="both"/>
        <w:rPr>
          <w:sz w:val="32"/>
          <w:szCs w:val="32"/>
        </w:rPr>
      </w:pPr>
      <w:r>
        <w:rPr>
          <w:sz w:val="32"/>
          <w:szCs w:val="32"/>
        </w:rPr>
        <w:t xml:space="preserve">        </w:t>
      </w:r>
      <w:r w:rsidRPr="004F7859">
        <w:rPr>
          <w:sz w:val="32"/>
          <w:szCs w:val="32"/>
        </w:rPr>
        <w:t>В рамках реализации областной программы «Социальное развитие села</w:t>
      </w:r>
      <w:r w:rsidR="00187245">
        <w:rPr>
          <w:sz w:val="32"/>
          <w:szCs w:val="32"/>
        </w:rPr>
        <w:t>»</w:t>
      </w:r>
      <w:r w:rsidRPr="004F7859">
        <w:rPr>
          <w:sz w:val="32"/>
          <w:szCs w:val="32"/>
        </w:rPr>
        <w:t xml:space="preserve"> в 2013 году две семьи получили государственную поддержку на улучшение жилищных условий. </w:t>
      </w:r>
    </w:p>
    <w:p w:rsidR="003D7F63" w:rsidRPr="003D7F63" w:rsidRDefault="003D7F63" w:rsidP="003D7F63">
      <w:pPr>
        <w:spacing w:line="276" w:lineRule="auto"/>
        <w:ind w:firstLine="540"/>
        <w:jc w:val="both"/>
        <w:rPr>
          <w:color w:val="000000"/>
          <w:sz w:val="32"/>
          <w:szCs w:val="32"/>
        </w:rPr>
      </w:pPr>
      <w:r w:rsidRPr="003D7F63">
        <w:rPr>
          <w:b/>
          <w:color w:val="000000"/>
          <w:sz w:val="32"/>
          <w:szCs w:val="32"/>
        </w:rPr>
        <w:t>Отделом земельно-имущественных отношений осуществляются</w:t>
      </w:r>
      <w:r w:rsidRPr="003D7F63">
        <w:rPr>
          <w:color w:val="000000"/>
          <w:sz w:val="32"/>
          <w:szCs w:val="32"/>
        </w:rPr>
        <w:t xml:space="preserve"> полномочия по распоряжению имуществом, находящимся в муниципальной собственности  муниципального района и земельными участками, государственная собственность на которые не разграничена и которые расположены в границах поселений. Работа отдела направлена на </w:t>
      </w:r>
      <w:r w:rsidRPr="003D7F63">
        <w:rPr>
          <w:sz w:val="32"/>
          <w:szCs w:val="32"/>
        </w:rPr>
        <w:t xml:space="preserve">повышение поступлений налоговых и неналоговых доходов, сокращению недоимки в бюджет муниципального района: </w:t>
      </w:r>
    </w:p>
    <w:p w:rsidR="003D7F63" w:rsidRPr="003D7F63" w:rsidRDefault="003D7F63" w:rsidP="003D7F63">
      <w:pPr>
        <w:ind w:firstLine="525"/>
        <w:jc w:val="both"/>
        <w:rPr>
          <w:rFonts w:eastAsia="Arial"/>
          <w:sz w:val="32"/>
          <w:szCs w:val="32"/>
        </w:rPr>
      </w:pPr>
      <w:r w:rsidRPr="003D7F63">
        <w:rPr>
          <w:sz w:val="32"/>
          <w:szCs w:val="32"/>
        </w:rPr>
        <w:lastRenderedPageBreak/>
        <w:t xml:space="preserve">- </w:t>
      </w:r>
      <w:r w:rsidRPr="003D7F63">
        <w:rPr>
          <w:rFonts w:eastAsia="Arial"/>
          <w:sz w:val="32"/>
          <w:szCs w:val="32"/>
        </w:rPr>
        <w:t>с целью эффективного использования земельных участков путем взаимодействия с администрациями поселений п</w:t>
      </w:r>
      <w:r w:rsidRPr="003D7F63">
        <w:rPr>
          <w:sz w:val="32"/>
          <w:szCs w:val="32"/>
        </w:rPr>
        <w:t xml:space="preserve">роводится работа </w:t>
      </w:r>
      <w:proofErr w:type="gramStart"/>
      <w:r w:rsidRPr="003D7F63">
        <w:rPr>
          <w:sz w:val="32"/>
          <w:szCs w:val="32"/>
        </w:rPr>
        <w:t>по выявлению невостребованных земельных долей из земель сельскохозяйственного назначения с дальнейшим признанием права муниципальной собственности на них в судебном порядке</w:t>
      </w:r>
      <w:proofErr w:type="gramEnd"/>
      <w:r w:rsidRPr="003D7F63">
        <w:rPr>
          <w:sz w:val="32"/>
          <w:szCs w:val="32"/>
        </w:rPr>
        <w:t xml:space="preserve">. На данный момент  во всех сельских поселениях по инициативе администраций проведены общие собрания участников долевой собственности; список невостребованных земельных долей сформирован по всем поселениям, информация о лицах, земельные доли которых могут быть признаны невостребованными, опубликована надлежащим образом; </w:t>
      </w:r>
      <w:r w:rsidRPr="003D7F63">
        <w:rPr>
          <w:rFonts w:eastAsia="Arial"/>
          <w:sz w:val="32"/>
          <w:szCs w:val="32"/>
        </w:rPr>
        <w:t xml:space="preserve">подготовлены протоколы общего собрания участников долевой собственности; </w:t>
      </w:r>
      <w:r w:rsidRPr="003D7F63">
        <w:rPr>
          <w:sz w:val="32"/>
          <w:szCs w:val="32"/>
        </w:rPr>
        <w:t xml:space="preserve">Савинское, Вознесенское, </w:t>
      </w:r>
      <w:proofErr w:type="spellStart"/>
      <w:r w:rsidRPr="003D7F63">
        <w:rPr>
          <w:sz w:val="32"/>
          <w:szCs w:val="32"/>
        </w:rPr>
        <w:t>Горячевское</w:t>
      </w:r>
      <w:proofErr w:type="spellEnd"/>
      <w:r w:rsidRPr="003D7F63">
        <w:rPr>
          <w:sz w:val="32"/>
          <w:szCs w:val="32"/>
        </w:rPr>
        <w:t xml:space="preserve"> сельские поселения утвердили списки невостребованных долей для дальнейшей подготовки искового заявления в суд о признании права муниципальной собственности. </w:t>
      </w:r>
      <w:r w:rsidRPr="003D7F63">
        <w:rPr>
          <w:rFonts w:eastAsia="Arial"/>
          <w:sz w:val="32"/>
          <w:szCs w:val="32"/>
        </w:rPr>
        <w:t>На этом работа по выявлению невостребованных земельных долей не завершена и будет продолжена в 2014 году.</w:t>
      </w:r>
    </w:p>
    <w:p w:rsidR="003D7F63" w:rsidRPr="003D7F63" w:rsidRDefault="003D7F63" w:rsidP="003D7F63">
      <w:pPr>
        <w:ind w:firstLine="525"/>
        <w:jc w:val="both"/>
        <w:rPr>
          <w:sz w:val="32"/>
          <w:szCs w:val="32"/>
        </w:rPr>
      </w:pPr>
      <w:r w:rsidRPr="003D7F63">
        <w:rPr>
          <w:rFonts w:eastAsia="Arial"/>
          <w:sz w:val="32"/>
          <w:szCs w:val="32"/>
        </w:rPr>
        <w:t xml:space="preserve">- </w:t>
      </w:r>
      <w:proofErr w:type="gramStart"/>
      <w:r w:rsidRPr="003D7F63">
        <w:rPr>
          <w:rFonts w:eastAsia="Arial"/>
          <w:sz w:val="32"/>
          <w:szCs w:val="32"/>
        </w:rPr>
        <w:t>д</w:t>
      </w:r>
      <w:proofErr w:type="gramEnd"/>
      <w:r w:rsidRPr="003D7F63">
        <w:rPr>
          <w:color w:val="000000"/>
          <w:sz w:val="32"/>
          <w:szCs w:val="32"/>
        </w:rPr>
        <w:t>ля увеличения доходов, получаемых в виде арендной платы за земельные участки, была проделана работа, направленная на снижение недоимки по указанным платежам. Должникам были выставлены требования о погашении задолженности, что способствовало получению в консолидированный бюджет дохода в пять раз превышающего плановый показатель (поступления составили</w:t>
      </w:r>
      <w:r w:rsidRPr="003D7F63">
        <w:rPr>
          <w:sz w:val="32"/>
          <w:szCs w:val="32"/>
        </w:rPr>
        <w:t>1596376 (Один миллион пятьсот девяносто шесть тысяч триста семьдесят шесть) рублей 15 копеек).</w:t>
      </w:r>
    </w:p>
    <w:p w:rsidR="003D7F63" w:rsidRPr="003D7F63" w:rsidRDefault="003D7F63" w:rsidP="003D7F63">
      <w:pPr>
        <w:ind w:firstLine="525"/>
        <w:jc w:val="both"/>
        <w:rPr>
          <w:sz w:val="32"/>
          <w:szCs w:val="32"/>
        </w:rPr>
      </w:pPr>
      <w:r w:rsidRPr="003D7F63">
        <w:rPr>
          <w:sz w:val="32"/>
          <w:szCs w:val="32"/>
        </w:rPr>
        <w:t>- в Прогнозный план (программу) приватизации на 2013 год было включено 7 единиц неиспользуемого по назначению имущества, закрепленного на праве оперативного управления за муниципальными учреждениями района и составляющего казну района. Во исполнение плана было объявлено и проведено 3 аукциона по продаже муниципального имущества, два из которых признаны несостоявшимся ввиду отсутствия претендентов, в результате доход от продажи муниципального имущества составил тридцать пять тысяч рублей.</w:t>
      </w:r>
    </w:p>
    <w:p w:rsidR="003D7F63" w:rsidRPr="003D7F63" w:rsidRDefault="003D7F63" w:rsidP="003D7F63">
      <w:pPr>
        <w:ind w:firstLine="525"/>
        <w:jc w:val="both"/>
        <w:rPr>
          <w:sz w:val="32"/>
          <w:szCs w:val="32"/>
        </w:rPr>
      </w:pPr>
      <w:r w:rsidRPr="003D7F63">
        <w:rPr>
          <w:sz w:val="32"/>
          <w:szCs w:val="32"/>
        </w:rPr>
        <w:t xml:space="preserve">- </w:t>
      </w:r>
      <w:proofErr w:type="gramStart"/>
      <w:r w:rsidRPr="003D7F63">
        <w:rPr>
          <w:sz w:val="32"/>
          <w:szCs w:val="32"/>
        </w:rPr>
        <w:t>н</w:t>
      </w:r>
      <w:proofErr w:type="gramEnd"/>
      <w:r w:rsidRPr="003D7F63">
        <w:rPr>
          <w:sz w:val="32"/>
          <w:szCs w:val="32"/>
        </w:rPr>
        <w:t>еиспользуемые муниципальные помещений сдаются в аренду физическим и юридическим лицам, в результате чего в бюджет района поступило восемьсот одна тысяча четыреста рублей 96 копеек.</w:t>
      </w:r>
    </w:p>
    <w:p w:rsidR="003D7F63" w:rsidRPr="003D7F63" w:rsidRDefault="003D7F63" w:rsidP="003D7F63">
      <w:pPr>
        <w:ind w:firstLine="540"/>
        <w:jc w:val="both"/>
        <w:rPr>
          <w:sz w:val="32"/>
          <w:szCs w:val="32"/>
        </w:rPr>
      </w:pPr>
      <w:r w:rsidRPr="003D7F63">
        <w:rPr>
          <w:sz w:val="32"/>
          <w:szCs w:val="32"/>
        </w:rPr>
        <w:lastRenderedPageBreak/>
        <w:t xml:space="preserve">- </w:t>
      </w:r>
      <w:proofErr w:type="gramStart"/>
      <w:r w:rsidRPr="003D7F63">
        <w:rPr>
          <w:sz w:val="32"/>
          <w:szCs w:val="32"/>
        </w:rPr>
        <w:t>п</w:t>
      </w:r>
      <w:proofErr w:type="gramEnd"/>
      <w:r w:rsidRPr="003D7F63">
        <w:rPr>
          <w:sz w:val="32"/>
          <w:szCs w:val="32"/>
        </w:rPr>
        <w:t xml:space="preserve">роведено 4 аукциона по продаже 6 свободных земельных участков для ведения личного подсобного хозяйства, заключено 99 договоров купли-продажи земельных участков под объектами недвижимости, что в 2 раза больше чем в 2012 году, это привлекло в консолидированный бюджет района четыреста восемьдесят девять тысяч сто восемьдесят девять рублей 83 копейки. </w:t>
      </w:r>
    </w:p>
    <w:p w:rsidR="003D7F63" w:rsidRPr="003D7F63" w:rsidRDefault="003D7F63" w:rsidP="003D7F63">
      <w:pPr>
        <w:pStyle w:val="a9"/>
        <w:spacing w:after="200"/>
        <w:ind w:left="0" w:firstLine="540"/>
        <w:contextualSpacing/>
        <w:jc w:val="both"/>
        <w:rPr>
          <w:sz w:val="32"/>
          <w:szCs w:val="32"/>
        </w:rPr>
      </w:pPr>
      <w:proofErr w:type="gramStart"/>
      <w:r w:rsidRPr="003D7F63">
        <w:rPr>
          <w:sz w:val="32"/>
          <w:szCs w:val="32"/>
        </w:rPr>
        <w:t xml:space="preserve">С целью увеличения темпов развития инфраструктуры района и повышения качества жизни населения, проведена работа по выбору земельных участков и заключены договора безвозмездного срочного пользования земельными участками для строительства школы, храма, малоэтажных жилых домов на территории посёлка Савино, проведена работа по выбору земельных участков для газификации населенных пунктов Савинского района (Вознесенское, Воскресенское и </w:t>
      </w:r>
      <w:proofErr w:type="spellStart"/>
      <w:r w:rsidRPr="003D7F63">
        <w:rPr>
          <w:sz w:val="32"/>
          <w:szCs w:val="32"/>
        </w:rPr>
        <w:t>Горячевское</w:t>
      </w:r>
      <w:proofErr w:type="spellEnd"/>
      <w:r w:rsidRPr="003D7F63">
        <w:rPr>
          <w:sz w:val="32"/>
          <w:szCs w:val="32"/>
        </w:rPr>
        <w:t xml:space="preserve"> сельские поселения).</w:t>
      </w:r>
      <w:proofErr w:type="gramEnd"/>
    </w:p>
    <w:p w:rsidR="003D7F63" w:rsidRDefault="003D7F63" w:rsidP="003D7F63">
      <w:pPr>
        <w:ind w:firstLine="540"/>
        <w:jc w:val="both"/>
        <w:rPr>
          <w:sz w:val="28"/>
          <w:szCs w:val="28"/>
        </w:rPr>
      </w:pPr>
    </w:p>
    <w:p w:rsidR="006F5E29" w:rsidRPr="00A32555" w:rsidRDefault="006F5E29" w:rsidP="006F5E29">
      <w:pPr>
        <w:pStyle w:val="a3"/>
        <w:jc w:val="both"/>
        <w:rPr>
          <w:rFonts w:ascii="Times New Roman" w:hAnsi="Times New Roman"/>
          <w:sz w:val="32"/>
          <w:szCs w:val="32"/>
        </w:rPr>
      </w:pPr>
      <w:r>
        <w:rPr>
          <w:rFonts w:ascii="Times New Roman" w:hAnsi="Times New Roman"/>
          <w:sz w:val="32"/>
          <w:szCs w:val="32"/>
        </w:rPr>
        <w:t xml:space="preserve">     </w:t>
      </w:r>
      <w:r w:rsidRPr="00FE1283">
        <w:rPr>
          <w:rFonts w:ascii="Times New Roman" w:hAnsi="Times New Roman"/>
          <w:b/>
          <w:sz w:val="32"/>
          <w:szCs w:val="32"/>
        </w:rPr>
        <w:t>Доходы  бюджета муниципального района</w:t>
      </w:r>
      <w:r w:rsidRPr="00A32555">
        <w:rPr>
          <w:rFonts w:ascii="Times New Roman" w:hAnsi="Times New Roman"/>
          <w:sz w:val="32"/>
          <w:szCs w:val="32"/>
        </w:rPr>
        <w:t xml:space="preserve"> за 2013 год сложились в сумме  152,5 млн. руб. и  исполнены на  101,6 %,  расходы – 149,2,0 млн. руб., </w:t>
      </w:r>
      <w:r w:rsidR="003D7F63">
        <w:rPr>
          <w:rFonts w:ascii="Times New Roman" w:hAnsi="Times New Roman"/>
          <w:sz w:val="32"/>
          <w:szCs w:val="32"/>
        </w:rPr>
        <w:t>(</w:t>
      </w:r>
      <w:r w:rsidRPr="00A32555">
        <w:rPr>
          <w:rFonts w:ascii="Times New Roman" w:hAnsi="Times New Roman"/>
          <w:sz w:val="32"/>
          <w:szCs w:val="32"/>
        </w:rPr>
        <w:t>исполнение составило 96,9%</w:t>
      </w:r>
      <w:r w:rsidR="003D7F63">
        <w:rPr>
          <w:rFonts w:ascii="Times New Roman" w:hAnsi="Times New Roman"/>
          <w:sz w:val="32"/>
          <w:szCs w:val="32"/>
        </w:rPr>
        <w:t xml:space="preserve">), </w:t>
      </w:r>
      <w:r w:rsidRPr="00A32555">
        <w:rPr>
          <w:rFonts w:ascii="Times New Roman" w:hAnsi="Times New Roman"/>
          <w:sz w:val="32"/>
          <w:szCs w:val="32"/>
        </w:rPr>
        <w:t xml:space="preserve"> </w:t>
      </w:r>
      <w:proofErr w:type="spellStart"/>
      <w:r w:rsidRPr="00A32555">
        <w:rPr>
          <w:rFonts w:ascii="Times New Roman" w:hAnsi="Times New Roman"/>
          <w:sz w:val="32"/>
          <w:szCs w:val="32"/>
        </w:rPr>
        <w:t>профицит</w:t>
      </w:r>
      <w:proofErr w:type="spellEnd"/>
      <w:r w:rsidR="003D7F63">
        <w:rPr>
          <w:rFonts w:ascii="Times New Roman" w:hAnsi="Times New Roman"/>
          <w:sz w:val="32"/>
          <w:szCs w:val="32"/>
        </w:rPr>
        <w:t xml:space="preserve"> бюджета </w:t>
      </w:r>
      <w:r w:rsidRPr="00A32555">
        <w:rPr>
          <w:rFonts w:ascii="Times New Roman" w:hAnsi="Times New Roman"/>
          <w:sz w:val="32"/>
          <w:szCs w:val="32"/>
        </w:rPr>
        <w:t>– 3,3 млн. руб.</w:t>
      </w:r>
    </w:p>
    <w:p w:rsidR="006F5E29" w:rsidRPr="00A32555" w:rsidRDefault="006F5E29" w:rsidP="006F5E29">
      <w:pPr>
        <w:ind w:firstLine="720"/>
        <w:jc w:val="both"/>
        <w:rPr>
          <w:sz w:val="32"/>
          <w:szCs w:val="32"/>
          <w:lang w:eastAsia="ru-RU"/>
        </w:rPr>
      </w:pPr>
      <w:proofErr w:type="gramStart"/>
      <w:r w:rsidRPr="00A32555">
        <w:rPr>
          <w:sz w:val="32"/>
          <w:szCs w:val="32"/>
          <w:lang w:eastAsia="ru-RU"/>
        </w:rPr>
        <w:t>Бюджетные назначения по налоговым и неналоговым доходам  бюджета муниципального района исполнены на 111,3%, всего получено 25,6 млн. руб., из них налоговые доходы составили 18,9 млн. руб. или на 112,4% к бюджетным назначениям (темп роста к  уровню 2012 года – 119,6%); неналоговые доходы – в сумме 6,7 млн. руб. или на 108,3% к бюджетным назначениям (темп роста к  уровню 2012 года – 81,9%).</w:t>
      </w:r>
      <w:proofErr w:type="gramEnd"/>
      <w:r w:rsidRPr="00A32555">
        <w:rPr>
          <w:sz w:val="32"/>
          <w:szCs w:val="32"/>
          <w:lang w:eastAsia="ru-RU"/>
        </w:rPr>
        <w:t xml:space="preserve"> Сверх плана получено около 2,4 млн. руб. </w:t>
      </w:r>
    </w:p>
    <w:p w:rsidR="006F5E29" w:rsidRPr="00A32555" w:rsidRDefault="006F5E29" w:rsidP="006F5E29">
      <w:pPr>
        <w:ind w:firstLine="709"/>
        <w:contextualSpacing/>
        <w:jc w:val="both"/>
        <w:rPr>
          <w:sz w:val="32"/>
          <w:szCs w:val="32"/>
          <w:lang w:eastAsia="ru-RU"/>
        </w:rPr>
      </w:pPr>
      <w:r w:rsidRPr="00A32555">
        <w:rPr>
          <w:sz w:val="32"/>
          <w:szCs w:val="32"/>
          <w:lang w:eastAsia="ru-RU"/>
        </w:rPr>
        <w:t>Основной прирост налоговых доходов бюджета муниципального района по сравнению с 2012 годом получен за счет поступления налога на доходы физических лиц (2,9 млн. руб. в  связи с увеличением налогооблагаемой базы и норматива отчислений от налога в бюджет района), налога на совокупный доход (0,2 млн. руб.).</w:t>
      </w:r>
    </w:p>
    <w:p w:rsidR="006F5E29" w:rsidRPr="00A32555" w:rsidRDefault="006F5E29" w:rsidP="006F5E29">
      <w:pPr>
        <w:pStyle w:val="a3"/>
        <w:jc w:val="both"/>
        <w:rPr>
          <w:rFonts w:ascii="Times New Roman" w:hAnsi="Times New Roman"/>
          <w:sz w:val="32"/>
          <w:szCs w:val="32"/>
        </w:rPr>
      </w:pPr>
      <w:r>
        <w:rPr>
          <w:rFonts w:ascii="Times New Roman" w:hAnsi="Times New Roman"/>
          <w:sz w:val="32"/>
          <w:szCs w:val="32"/>
        </w:rPr>
        <w:t xml:space="preserve">     </w:t>
      </w:r>
      <w:r w:rsidRPr="00A32555">
        <w:rPr>
          <w:rFonts w:ascii="Times New Roman" w:hAnsi="Times New Roman"/>
          <w:sz w:val="32"/>
          <w:szCs w:val="32"/>
        </w:rPr>
        <w:t xml:space="preserve">Все запланированные </w:t>
      </w:r>
      <w:r w:rsidR="003D7F63">
        <w:rPr>
          <w:rFonts w:ascii="Times New Roman" w:hAnsi="Times New Roman"/>
          <w:sz w:val="32"/>
          <w:szCs w:val="32"/>
        </w:rPr>
        <w:t>районом</w:t>
      </w:r>
      <w:r w:rsidRPr="00A32555">
        <w:rPr>
          <w:rFonts w:ascii="Times New Roman" w:hAnsi="Times New Roman"/>
          <w:sz w:val="32"/>
          <w:szCs w:val="32"/>
        </w:rPr>
        <w:t xml:space="preserve"> мероприятия профинансированы в полном объеме. </w:t>
      </w:r>
    </w:p>
    <w:p w:rsidR="006F5E29" w:rsidRPr="00A32555" w:rsidRDefault="006F5E29" w:rsidP="006F5E29">
      <w:pPr>
        <w:pStyle w:val="Pro-Gramma"/>
        <w:spacing w:line="240" w:lineRule="auto"/>
        <w:ind w:left="0" w:firstLine="708"/>
        <w:rPr>
          <w:rFonts w:ascii="Times New Roman" w:hAnsi="Times New Roman" w:cs="Times New Roman"/>
          <w:sz w:val="32"/>
          <w:szCs w:val="32"/>
        </w:rPr>
      </w:pPr>
      <w:r w:rsidRPr="00A32555">
        <w:rPr>
          <w:rFonts w:ascii="Times New Roman" w:hAnsi="Times New Roman" w:cs="Times New Roman"/>
          <w:sz w:val="32"/>
          <w:szCs w:val="32"/>
        </w:rPr>
        <w:t xml:space="preserve">В целях </w:t>
      </w:r>
      <w:proofErr w:type="gramStart"/>
      <w:r w:rsidRPr="00A32555">
        <w:rPr>
          <w:rFonts w:ascii="Times New Roman" w:hAnsi="Times New Roman" w:cs="Times New Roman"/>
          <w:sz w:val="32"/>
          <w:szCs w:val="32"/>
        </w:rPr>
        <w:t>повышения эффективности расходов бюджета муниципального района</w:t>
      </w:r>
      <w:proofErr w:type="gramEnd"/>
      <w:r w:rsidRPr="00A32555">
        <w:rPr>
          <w:rFonts w:ascii="Times New Roman" w:hAnsi="Times New Roman" w:cs="Times New Roman"/>
          <w:sz w:val="32"/>
          <w:szCs w:val="32"/>
        </w:rPr>
        <w:t xml:space="preserve">  администрацией проведена большая работа, связанная с переходом к формированию  трехлетнего </w:t>
      </w:r>
      <w:r w:rsidRPr="00A32555">
        <w:rPr>
          <w:rFonts w:ascii="Times New Roman" w:hAnsi="Times New Roman" w:cs="Times New Roman"/>
          <w:sz w:val="32"/>
          <w:szCs w:val="32"/>
        </w:rPr>
        <w:lastRenderedPageBreak/>
        <w:t xml:space="preserve">бюджета  в программном формате. На начало 2013 года в рамках целевых программ формировалось  не более 51% расходов бюджета муниципального района.  В бюджете района на 2014 год и плановый период 2015 и 2016 годов расходы в рамках муниципальных программ составляют более 99% общих расходов. </w:t>
      </w:r>
    </w:p>
    <w:p w:rsidR="006F5E29" w:rsidRPr="00A32555" w:rsidRDefault="006F5E29" w:rsidP="006F5E29">
      <w:pPr>
        <w:pStyle w:val="Pro-Gramma"/>
        <w:spacing w:line="240" w:lineRule="auto"/>
        <w:ind w:left="0" w:firstLine="708"/>
        <w:rPr>
          <w:rFonts w:ascii="Times New Roman" w:hAnsi="Times New Roman" w:cs="Times New Roman"/>
          <w:sz w:val="32"/>
          <w:szCs w:val="32"/>
        </w:rPr>
      </w:pPr>
      <w:r w:rsidRPr="00A32555">
        <w:rPr>
          <w:rFonts w:ascii="Times New Roman" w:hAnsi="Times New Roman" w:cs="Times New Roman"/>
          <w:sz w:val="32"/>
          <w:szCs w:val="32"/>
        </w:rPr>
        <w:t xml:space="preserve">В целях предоставления гражданам актуальной информации о бюджете в объективной, простой и доступной для понимания форме впервые администрацией опубликован  в открытом доступе аналитический документ, </w:t>
      </w:r>
      <w:r w:rsidR="003D7F63">
        <w:rPr>
          <w:rFonts w:ascii="Times New Roman" w:hAnsi="Times New Roman" w:cs="Times New Roman"/>
          <w:sz w:val="32"/>
          <w:szCs w:val="32"/>
        </w:rPr>
        <w:t xml:space="preserve">под названием </w:t>
      </w:r>
      <w:r w:rsidRPr="00A32555">
        <w:rPr>
          <w:rFonts w:ascii="Times New Roman" w:hAnsi="Times New Roman" w:cs="Times New Roman"/>
          <w:sz w:val="32"/>
          <w:szCs w:val="32"/>
        </w:rPr>
        <w:t xml:space="preserve"> «Бюджет для граждан».</w:t>
      </w:r>
    </w:p>
    <w:p w:rsidR="006F5E29" w:rsidRPr="007E6B4B" w:rsidRDefault="006F5E29" w:rsidP="006F5E29">
      <w:pPr>
        <w:jc w:val="both"/>
        <w:rPr>
          <w:sz w:val="32"/>
          <w:szCs w:val="32"/>
        </w:rPr>
      </w:pPr>
      <w:r w:rsidRPr="007E6B4B">
        <w:rPr>
          <w:sz w:val="32"/>
          <w:szCs w:val="32"/>
        </w:rPr>
        <w:tab/>
      </w:r>
      <w:r w:rsidRPr="00FE1283">
        <w:rPr>
          <w:b/>
          <w:sz w:val="32"/>
          <w:szCs w:val="32"/>
        </w:rPr>
        <w:t>Бюджет по отрасли «Образование» в 2013 году</w:t>
      </w:r>
      <w:r w:rsidRPr="007E6B4B">
        <w:rPr>
          <w:sz w:val="32"/>
          <w:szCs w:val="32"/>
        </w:rPr>
        <w:t xml:space="preserve"> (включая расходы на проектно-сметную документацию по строительству новой школы) составил 111,2 миллиона рублей.  Д</w:t>
      </w:r>
      <w:r>
        <w:rPr>
          <w:sz w:val="32"/>
          <w:szCs w:val="32"/>
        </w:rPr>
        <w:t>оля в бюджете района – 74,6</w:t>
      </w:r>
      <w:r w:rsidRPr="007E6B4B">
        <w:rPr>
          <w:sz w:val="32"/>
          <w:szCs w:val="32"/>
        </w:rPr>
        <w:t xml:space="preserve">%;  доля расходов на образование в консолидированном бюджете – 54,7%. </w:t>
      </w:r>
    </w:p>
    <w:p w:rsidR="006F5E29" w:rsidRPr="007E6B4B" w:rsidRDefault="006F5E29" w:rsidP="006F5E29">
      <w:pPr>
        <w:jc w:val="both"/>
        <w:rPr>
          <w:sz w:val="32"/>
          <w:szCs w:val="32"/>
        </w:rPr>
      </w:pPr>
      <w:r w:rsidRPr="007E6B4B">
        <w:rPr>
          <w:sz w:val="32"/>
          <w:szCs w:val="32"/>
        </w:rPr>
        <w:tab/>
        <w:t xml:space="preserve"> 62,9% выделенных средств  составил фонд оплаты труда  и начисления на него.</w:t>
      </w:r>
    </w:p>
    <w:p w:rsidR="006F5E29" w:rsidRPr="007E6B4B" w:rsidRDefault="006F5E29" w:rsidP="006F5E29">
      <w:pPr>
        <w:jc w:val="both"/>
        <w:rPr>
          <w:sz w:val="32"/>
          <w:szCs w:val="32"/>
        </w:rPr>
      </w:pPr>
      <w:r w:rsidRPr="007E6B4B">
        <w:rPr>
          <w:sz w:val="32"/>
          <w:szCs w:val="32"/>
        </w:rPr>
        <w:tab/>
        <w:t>В центре внимания администрации в 2013 году было финансирование мероприятий муниципального Плана действий по модернизации общего образования. Основными направлениями финансирования стали:</w:t>
      </w:r>
    </w:p>
    <w:p w:rsidR="006F5E29" w:rsidRPr="007E6B4B" w:rsidRDefault="006F5E29" w:rsidP="006F5E29">
      <w:pPr>
        <w:jc w:val="both"/>
        <w:rPr>
          <w:sz w:val="32"/>
          <w:szCs w:val="32"/>
        </w:rPr>
      </w:pPr>
      <w:r w:rsidRPr="007E6B4B">
        <w:rPr>
          <w:sz w:val="32"/>
          <w:szCs w:val="32"/>
        </w:rPr>
        <w:t>- Переход на новые образовательные стандарты – 1625 600 руб.</w:t>
      </w:r>
    </w:p>
    <w:p w:rsidR="006F5E29" w:rsidRPr="007E6B4B" w:rsidRDefault="006F5E29" w:rsidP="006F5E29">
      <w:pPr>
        <w:jc w:val="both"/>
        <w:rPr>
          <w:sz w:val="32"/>
          <w:szCs w:val="32"/>
        </w:rPr>
      </w:pPr>
      <w:r w:rsidRPr="007E6B4B">
        <w:rPr>
          <w:sz w:val="32"/>
          <w:szCs w:val="32"/>
        </w:rPr>
        <w:t>- Развитие системы поддержки талантливых детей – 232 000 руб.</w:t>
      </w:r>
    </w:p>
    <w:p w:rsidR="006F5E29" w:rsidRPr="007E6B4B" w:rsidRDefault="006F5E29" w:rsidP="006F5E29">
      <w:pPr>
        <w:jc w:val="both"/>
        <w:rPr>
          <w:sz w:val="32"/>
          <w:szCs w:val="32"/>
        </w:rPr>
      </w:pPr>
      <w:r w:rsidRPr="007E6B4B">
        <w:rPr>
          <w:sz w:val="32"/>
          <w:szCs w:val="32"/>
        </w:rPr>
        <w:t>-Изменение школьной инфраструктуры – 8 694 900 руб.</w:t>
      </w:r>
    </w:p>
    <w:p w:rsidR="006F5E29" w:rsidRPr="007E6B4B" w:rsidRDefault="006F5E29" w:rsidP="006F5E29">
      <w:pPr>
        <w:jc w:val="both"/>
        <w:rPr>
          <w:sz w:val="32"/>
          <w:szCs w:val="32"/>
        </w:rPr>
      </w:pPr>
      <w:r w:rsidRPr="007E6B4B">
        <w:rPr>
          <w:sz w:val="32"/>
          <w:szCs w:val="32"/>
        </w:rPr>
        <w:t>- Сохранение и укрепление здоровья школьников – 2 394 100 руб.</w:t>
      </w:r>
    </w:p>
    <w:p w:rsidR="006F5E29" w:rsidRPr="007E6B4B" w:rsidRDefault="006F5E29" w:rsidP="006F5E29">
      <w:pPr>
        <w:jc w:val="both"/>
        <w:rPr>
          <w:sz w:val="32"/>
          <w:szCs w:val="32"/>
        </w:rPr>
      </w:pPr>
      <w:r w:rsidRPr="007E6B4B">
        <w:rPr>
          <w:sz w:val="32"/>
          <w:szCs w:val="32"/>
        </w:rPr>
        <w:t>- Совершенствование учительского корпуса – 7 040 500 руб.</w:t>
      </w:r>
    </w:p>
    <w:p w:rsidR="006F5E29" w:rsidRPr="007E6B4B" w:rsidRDefault="006F5E29" w:rsidP="006F5E29">
      <w:pPr>
        <w:jc w:val="both"/>
        <w:rPr>
          <w:sz w:val="32"/>
          <w:szCs w:val="32"/>
        </w:rPr>
      </w:pPr>
      <w:bookmarkStart w:id="0" w:name="_GoBack"/>
      <w:bookmarkEnd w:id="0"/>
      <w:r>
        <w:rPr>
          <w:sz w:val="32"/>
          <w:szCs w:val="32"/>
        </w:rPr>
        <w:t xml:space="preserve">       </w:t>
      </w:r>
      <w:r w:rsidRPr="007E6B4B">
        <w:rPr>
          <w:sz w:val="32"/>
          <w:szCs w:val="32"/>
        </w:rPr>
        <w:t>Так, в 2013 году проведены масштабные работы по замене аварийных оконных блоков в Вознесенской</w:t>
      </w:r>
      <w:r w:rsidR="003D7F63">
        <w:rPr>
          <w:sz w:val="32"/>
          <w:szCs w:val="32"/>
        </w:rPr>
        <w:t xml:space="preserve"> и</w:t>
      </w:r>
      <w:r w:rsidRPr="007E6B4B">
        <w:rPr>
          <w:sz w:val="32"/>
          <w:szCs w:val="32"/>
        </w:rPr>
        <w:t xml:space="preserve"> Савинской </w:t>
      </w:r>
      <w:r w:rsidR="00CA64DC">
        <w:rPr>
          <w:sz w:val="32"/>
          <w:szCs w:val="32"/>
        </w:rPr>
        <w:t>средних школах</w:t>
      </w:r>
      <w:r w:rsidRPr="007E6B4B">
        <w:rPr>
          <w:sz w:val="32"/>
          <w:szCs w:val="32"/>
        </w:rPr>
        <w:t xml:space="preserve">, Савинских детских садах №2 и №3, Воскресенском, </w:t>
      </w:r>
      <w:proofErr w:type="spellStart"/>
      <w:r w:rsidRPr="007E6B4B">
        <w:rPr>
          <w:sz w:val="32"/>
          <w:szCs w:val="32"/>
        </w:rPr>
        <w:t>Архиповском</w:t>
      </w:r>
      <w:proofErr w:type="spellEnd"/>
      <w:r w:rsidRPr="007E6B4B">
        <w:rPr>
          <w:sz w:val="32"/>
          <w:szCs w:val="32"/>
        </w:rPr>
        <w:t xml:space="preserve"> детских садах. Проведен ремонт котельной в Воскресенской СОШ, ремонт отопительной системы в </w:t>
      </w:r>
      <w:proofErr w:type="spellStart"/>
      <w:r w:rsidRPr="007E6B4B">
        <w:rPr>
          <w:sz w:val="32"/>
          <w:szCs w:val="32"/>
        </w:rPr>
        <w:t>Архиповской</w:t>
      </w:r>
      <w:proofErr w:type="spellEnd"/>
      <w:r w:rsidRPr="007E6B4B">
        <w:rPr>
          <w:sz w:val="32"/>
          <w:szCs w:val="32"/>
        </w:rPr>
        <w:t xml:space="preserve"> СОШ, ремонт системы водоснабжения и канализации в Савинском детском саду №3,  </w:t>
      </w:r>
      <w:proofErr w:type="spellStart"/>
      <w:r w:rsidRPr="007E6B4B">
        <w:rPr>
          <w:sz w:val="32"/>
          <w:szCs w:val="32"/>
        </w:rPr>
        <w:t>Агрофенинском</w:t>
      </w:r>
      <w:proofErr w:type="spellEnd"/>
      <w:r w:rsidRPr="007E6B4B">
        <w:rPr>
          <w:sz w:val="32"/>
          <w:szCs w:val="32"/>
        </w:rPr>
        <w:t xml:space="preserve"> и Воскресенском детских садах. Проведен ремонт крыши и начаты работы по ремонту фасада </w:t>
      </w:r>
      <w:r w:rsidR="00CA64DC">
        <w:rPr>
          <w:sz w:val="32"/>
          <w:szCs w:val="32"/>
        </w:rPr>
        <w:t>Центра дополнительного образования</w:t>
      </w:r>
      <w:r w:rsidRPr="007E6B4B">
        <w:rPr>
          <w:sz w:val="32"/>
          <w:szCs w:val="32"/>
        </w:rPr>
        <w:t>.</w:t>
      </w:r>
    </w:p>
    <w:p w:rsidR="006F5E29" w:rsidRPr="007E6B4B" w:rsidRDefault="006F5E29" w:rsidP="006F5E29">
      <w:pPr>
        <w:jc w:val="both"/>
        <w:rPr>
          <w:sz w:val="32"/>
          <w:szCs w:val="32"/>
        </w:rPr>
      </w:pPr>
      <w:r w:rsidRPr="007E6B4B">
        <w:rPr>
          <w:sz w:val="32"/>
          <w:szCs w:val="32"/>
        </w:rPr>
        <w:tab/>
      </w:r>
      <w:proofErr w:type="gramStart"/>
      <w:r w:rsidRPr="007E6B4B">
        <w:rPr>
          <w:sz w:val="32"/>
          <w:szCs w:val="32"/>
        </w:rPr>
        <w:t xml:space="preserve">Несмотря на то, что работа по созданию комфортных и безопасных условий для детей находится в центре особого внимания администрации района, тем не менее, на этом направлении имеется много проблем, требуется дальнейшее значительное вложение средств, в частности, на выполнение </w:t>
      </w:r>
      <w:proofErr w:type="spellStart"/>
      <w:r w:rsidRPr="007E6B4B">
        <w:rPr>
          <w:sz w:val="32"/>
          <w:szCs w:val="32"/>
        </w:rPr>
        <w:lastRenderedPageBreak/>
        <w:t>высокозатратных</w:t>
      </w:r>
      <w:proofErr w:type="spellEnd"/>
      <w:r w:rsidRPr="007E6B4B">
        <w:rPr>
          <w:sz w:val="32"/>
          <w:szCs w:val="32"/>
        </w:rPr>
        <w:t xml:space="preserve"> антитеррористических мероприятий: установка и восстановление ограждений территорий по периметру зданий образовательных учреждений, организация видеонаблюдения. </w:t>
      </w:r>
      <w:proofErr w:type="gramEnd"/>
    </w:p>
    <w:p w:rsidR="006F5E29" w:rsidRPr="007E6B4B" w:rsidRDefault="006F5E29" w:rsidP="00CA64DC">
      <w:pPr>
        <w:ind w:firstLine="708"/>
        <w:jc w:val="both"/>
        <w:rPr>
          <w:sz w:val="32"/>
          <w:szCs w:val="32"/>
        </w:rPr>
      </w:pPr>
      <w:r w:rsidRPr="007E6B4B">
        <w:rPr>
          <w:sz w:val="32"/>
          <w:szCs w:val="32"/>
        </w:rPr>
        <w:t xml:space="preserve">В числе первоочередных задач  по энергосбережению – установка узлов учёта </w:t>
      </w:r>
      <w:proofErr w:type="spellStart"/>
      <w:r w:rsidRPr="007E6B4B">
        <w:rPr>
          <w:sz w:val="32"/>
          <w:szCs w:val="32"/>
        </w:rPr>
        <w:t>теплоэнергии</w:t>
      </w:r>
      <w:proofErr w:type="spellEnd"/>
      <w:r w:rsidRPr="007E6B4B">
        <w:rPr>
          <w:sz w:val="32"/>
          <w:szCs w:val="32"/>
        </w:rPr>
        <w:t xml:space="preserve">, серьёзная модернизация </w:t>
      </w:r>
      <w:proofErr w:type="spellStart"/>
      <w:r w:rsidRPr="007E6B4B">
        <w:rPr>
          <w:sz w:val="32"/>
          <w:szCs w:val="32"/>
        </w:rPr>
        <w:t>высокозатратной</w:t>
      </w:r>
      <w:proofErr w:type="spellEnd"/>
      <w:r w:rsidRPr="007E6B4B">
        <w:rPr>
          <w:sz w:val="32"/>
          <w:szCs w:val="32"/>
        </w:rPr>
        <w:t xml:space="preserve"> котельной Воскресенской СОШ, капитальный ремонт изношенной внутренней системы отопления в Вознесенской СОШ.</w:t>
      </w:r>
    </w:p>
    <w:p w:rsidR="006F5E29" w:rsidRPr="007E6B4B" w:rsidRDefault="006F5E29" w:rsidP="006F5E29">
      <w:pPr>
        <w:jc w:val="both"/>
        <w:rPr>
          <w:sz w:val="32"/>
          <w:szCs w:val="32"/>
        </w:rPr>
      </w:pPr>
      <w:r w:rsidRPr="007E6B4B">
        <w:rPr>
          <w:sz w:val="32"/>
          <w:szCs w:val="32"/>
        </w:rPr>
        <w:t xml:space="preserve">       Школы района активно работают по реализации муниципальной программы «Здоровье детей Савинского муниципального района». Охват горячим питанием составляет 96,9 %, в том числе получают горячее двухразовое питание – 34,1%</w:t>
      </w:r>
      <w:r w:rsidR="00B35A6B">
        <w:rPr>
          <w:sz w:val="32"/>
          <w:szCs w:val="32"/>
        </w:rPr>
        <w:t xml:space="preserve"> учащихся</w:t>
      </w:r>
      <w:r w:rsidRPr="007E6B4B">
        <w:rPr>
          <w:sz w:val="32"/>
          <w:szCs w:val="32"/>
        </w:rPr>
        <w:t>. Увеличился процент учащихся, имеющих первую и вторую группы здоровья.</w:t>
      </w:r>
      <w:r w:rsidRPr="007E6B4B">
        <w:rPr>
          <w:i/>
          <w:sz w:val="32"/>
          <w:szCs w:val="32"/>
        </w:rPr>
        <w:t xml:space="preserve">  </w:t>
      </w:r>
      <w:r w:rsidRPr="007E6B4B">
        <w:rPr>
          <w:sz w:val="32"/>
          <w:szCs w:val="32"/>
        </w:rPr>
        <w:t xml:space="preserve">На базе 7 образовательных учреждений, а также  ЦДО и МО ДОСААФ  была организована работа 8  лагерей дневного пребывания, в которых отдохнуло </w:t>
      </w:r>
      <w:r w:rsidRPr="007E6B4B">
        <w:rPr>
          <w:b/>
          <w:sz w:val="32"/>
          <w:szCs w:val="32"/>
        </w:rPr>
        <w:t>430</w:t>
      </w:r>
      <w:r w:rsidRPr="007E6B4B">
        <w:rPr>
          <w:sz w:val="32"/>
          <w:szCs w:val="32"/>
        </w:rPr>
        <w:t xml:space="preserve"> человек. </w:t>
      </w:r>
      <w:r w:rsidR="00FE1283">
        <w:rPr>
          <w:sz w:val="32"/>
          <w:szCs w:val="32"/>
        </w:rPr>
        <w:t xml:space="preserve"> </w:t>
      </w:r>
      <w:r w:rsidR="00B35A6B">
        <w:rPr>
          <w:sz w:val="32"/>
          <w:szCs w:val="32"/>
        </w:rPr>
        <w:t>Пять</w:t>
      </w:r>
      <w:r w:rsidRPr="007E6B4B">
        <w:rPr>
          <w:sz w:val="32"/>
          <w:szCs w:val="32"/>
        </w:rPr>
        <w:t xml:space="preserve"> школьников из Савинской СОШ под руководством учителя </w:t>
      </w:r>
      <w:proofErr w:type="spellStart"/>
      <w:r w:rsidRPr="007E6B4B">
        <w:rPr>
          <w:sz w:val="32"/>
          <w:szCs w:val="32"/>
        </w:rPr>
        <w:t>Голубева</w:t>
      </w:r>
      <w:proofErr w:type="spellEnd"/>
      <w:r w:rsidRPr="007E6B4B">
        <w:rPr>
          <w:sz w:val="32"/>
          <w:szCs w:val="32"/>
        </w:rPr>
        <w:t xml:space="preserve"> А.А. </w:t>
      </w:r>
      <w:r w:rsidR="00B35A6B">
        <w:rPr>
          <w:sz w:val="32"/>
          <w:szCs w:val="32"/>
        </w:rPr>
        <w:t xml:space="preserve">приняли участие </w:t>
      </w:r>
      <w:r w:rsidRPr="007E6B4B">
        <w:rPr>
          <w:sz w:val="32"/>
          <w:szCs w:val="32"/>
        </w:rPr>
        <w:t>в 10-дневной областной учебно-исследовательской экологической экспедиции. Были временно трудоустроены летом  25 подростков. Кроме того, были отправлены в областные профильные загородные лагеря 19 школьников.</w:t>
      </w:r>
    </w:p>
    <w:p w:rsidR="006F5E29" w:rsidRPr="007E6B4B" w:rsidRDefault="006F5E29" w:rsidP="006F5E29">
      <w:pPr>
        <w:jc w:val="both"/>
        <w:rPr>
          <w:sz w:val="32"/>
          <w:szCs w:val="32"/>
        </w:rPr>
      </w:pPr>
      <w:r w:rsidRPr="007E6B4B">
        <w:rPr>
          <w:sz w:val="32"/>
          <w:szCs w:val="32"/>
        </w:rPr>
        <w:t xml:space="preserve">Всего </w:t>
      </w:r>
      <w:proofErr w:type="gramStart"/>
      <w:r w:rsidRPr="007E6B4B">
        <w:rPr>
          <w:sz w:val="32"/>
          <w:szCs w:val="32"/>
        </w:rPr>
        <w:t>охвачены</w:t>
      </w:r>
      <w:proofErr w:type="gramEnd"/>
      <w:r w:rsidRPr="007E6B4B">
        <w:rPr>
          <w:sz w:val="32"/>
          <w:szCs w:val="32"/>
        </w:rPr>
        <w:t xml:space="preserve"> летним отдыхом 479 человек</w:t>
      </w:r>
      <w:r w:rsidR="00B35A6B">
        <w:rPr>
          <w:sz w:val="32"/>
          <w:szCs w:val="32"/>
        </w:rPr>
        <w:t>.</w:t>
      </w:r>
    </w:p>
    <w:p w:rsidR="006F5E29" w:rsidRPr="007E6B4B" w:rsidRDefault="006F5E29" w:rsidP="006F5E29">
      <w:pPr>
        <w:ind w:firstLine="708"/>
        <w:jc w:val="both"/>
        <w:rPr>
          <w:sz w:val="32"/>
          <w:szCs w:val="32"/>
        </w:rPr>
      </w:pPr>
      <w:r w:rsidRPr="007E6B4B">
        <w:rPr>
          <w:sz w:val="32"/>
          <w:szCs w:val="32"/>
        </w:rPr>
        <w:t xml:space="preserve">Администрацией района выполнены все обязательства по </w:t>
      </w:r>
      <w:proofErr w:type="spellStart"/>
      <w:r w:rsidRPr="007E6B4B">
        <w:rPr>
          <w:sz w:val="32"/>
          <w:szCs w:val="32"/>
        </w:rPr>
        <w:t>софинансированию</w:t>
      </w:r>
      <w:proofErr w:type="spellEnd"/>
      <w:r w:rsidRPr="007E6B4B">
        <w:rPr>
          <w:sz w:val="32"/>
          <w:szCs w:val="32"/>
        </w:rPr>
        <w:t xml:space="preserve"> мероприятий  в рамках действующих Соглашений между администрацией Савинского муниципального района и Департаментом образования Ивановской области.</w:t>
      </w:r>
    </w:p>
    <w:p w:rsidR="006F5E29" w:rsidRPr="007E6B4B" w:rsidRDefault="006F5E29" w:rsidP="006F5E29">
      <w:pPr>
        <w:jc w:val="both"/>
        <w:rPr>
          <w:sz w:val="32"/>
          <w:szCs w:val="32"/>
        </w:rPr>
      </w:pPr>
      <w:r w:rsidRPr="007E6B4B">
        <w:rPr>
          <w:sz w:val="32"/>
          <w:szCs w:val="32"/>
        </w:rPr>
        <w:tab/>
        <w:t>Проведена серьёзная работа по реализации плана мероприятий «дорожной карты», среди главных задач которой является снижение очередности в детские дошкольные учреждения и повышение заработной платы педагогических работников.</w:t>
      </w:r>
    </w:p>
    <w:p w:rsidR="006F5E29" w:rsidRPr="007E6B4B" w:rsidRDefault="006F5E29" w:rsidP="006F5E29">
      <w:pPr>
        <w:jc w:val="both"/>
        <w:rPr>
          <w:sz w:val="32"/>
          <w:szCs w:val="32"/>
        </w:rPr>
      </w:pPr>
      <w:r w:rsidRPr="007E6B4B">
        <w:rPr>
          <w:sz w:val="32"/>
          <w:szCs w:val="32"/>
        </w:rPr>
        <w:tab/>
      </w:r>
      <w:proofErr w:type="gramStart"/>
      <w:r w:rsidRPr="007E6B4B">
        <w:rPr>
          <w:sz w:val="32"/>
          <w:szCs w:val="32"/>
        </w:rPr>
        <w:t>Среднемесячная заработная плата педагогов общеобразовательных школ Савинского муниципального района выросла с 11,7 тыс. рублей в 2011 году до 18,4 тыс. рублей в 2013 год</w:t>
      </w:r>
      <w:r w:rsidR="00B35A6B">
        <w:rPr>
          <w:sz w:val="32"/>
          <w:szCs w:val="32"/>
        </w:rPr>
        <w:t>;</w:t>
      </w:r>
      <w:r w:rsidRPr="007E6B4B">
        <w:rPr>
          <w:sz w:val="32"/>
          <w:szCs w:val="32"/>
        </w:rPr>
        <w:t xml:space="preserve"> педагогических работников дошкольного образования </w:t>
      </w:r>
      <w:r w:rsidR="00B35A6B">
        <w:rPr>
          <w:sz w:val="32"/>
          <w:szCs w:val="32"/>
        </w:rPr>
        <w:t xml:space="preserve">- </w:t>
      </w:r>
      <w:r w:rsidRPr="007E6B4B">
        <w:rPr>
          <w:sz w:val="32"/>
          <w:szCs w:val="32"/>
        </w:rPr>
        <w:t>с 6,2 тыс. рублей в 2011 году до 16,3 тыс. рублей в 2013 году</w:t>
      </w:r>
      <w:r w:rsidR="00B35A6B">
        <w:rPr>
          <w:sz w:val="32"/>
          <w:szCs w:val="32"/>
        </w:rPr>
        <w:t xml:space="preserve">; </w:t>
      </w:r>
      <w:r w:rsidRPr="007E6B4B">
        <w:rPr>
          <w:sz w:val="32"/>
          <w:szCs w:val="32"/>
        </w:rPr>
        <w:t xml:space="preserve"> младшего обслуживающего персонала в общем образовании  </w:t>
      </w:r>
      <w:r w:rsidR="00B35A6B">
        <w:rPr>
          <w:sz w:val="32"/>
          <w:szCs w:val="32"/>
        </w:rPr>
        <w:t xml:space="preserve">- </w:t>
      </w:r>
      <w:r w:rsidRPr="007E6B4B">
        <w:rPr>
          <w:sz w:val="32"/>
          <w:szCs w:val="32"/>
        </w:rPr>
        <w:t xml:space="preserve"> с 5,4 тыс. рублей (2011) до 7,6 тыс. рублей (2013);</w:t>
      </w:r>
      <w:proofErr w:type="gramEnd"/>
      <w:r w:rsidRPr="007E6B4B">
        <w:rPr>
          <w:sz w:val="32"/>
          <w:szCs w:val="32"/>
        </w:rPr>
        <w:t xml:space="preserve"> в дошкольном образовании – с 4,8 тыс. рублей (2011) до 6,5 тыс. рублей (2013).</w:t>
      </w:r>
    </w:p>
    <w:p w:rsidR="006F5E29" w:rsidRPr="007E6B4B" w:rsidRDefault="006F5E29" w:rsidP="006F5E29">
      <w:pPr>
        <w:jc w:val="both"/>
        <w:rPr>
          <w:sz w:val="32"/>
          <w:szCs w:val="32"/>
        </w:rPr>
      </w:pPr>
      <w:r w:rsidRPr="007E6B4B">
        <w:rPr>
          <w:sz w:val="32"/>
          <w:szCs w:val="32"/>
        </w:rPr>
        <w:lastRenderedPageBreak/>
        <w:tab/>
        <w:t>В системе образования активно внедряются электронные услуги. В 2013 году в дополнение к электронному дневнику и журналу введена услуга по электронной записи в дошкольные учреждения. Отделом образования подготовлена нормативная база по предоставлению электронной услуги «Зачисление в образовательное учреждение» с 2014 года (приём в 1-й класс).</w:t>
      </w:r>
    </w:p>
    <w:p w:rsidR="006F5E29" w:rsidRPr="007E6B4B" w:rsidRDefault="006F5E29" w:rsidP="008115D8">
      <w:pPr>
        <w:jc w:val="both"/>
        <w:rPr>
          <w:sz w:val="32"/>
          <w:szCs w:val="32"/>
        </w:rPr>
      </w:pPr>
      <w:r w:rsidRPr="007E6B4B">
        <w:rPr>
          <w:sz w:val="32"/>
          <w:szCs w:val="32"/>
        </w:rPr>
        <w:tab/>
        <w:t>Сложилась эффективная система организации во</w:t>
      </w:r>
      <w:r w:rsidR="00B35A6B">
        <w:rPr>
          <w:sz w:val="32"/>
          <w:szCs w:val="32"/>
        </w:rPr>
        <w:t>спитательной работы</w:t>
      </w:r>
      <w:r w:rsidRPr="007E6B4B">
        <w:rPr>
          <w:sz w:val="32"/>
          <w:szCs w:val="32"/>
        </w:rPr>
        <w:t>, включившая в себя подготовку и проведение различных массовых мероприятий спортивного, туристско-краеведческого, художественно-эстетического и патриотического характера.</w:t>
      </w:r>
    </w:p>
    <w:p w:rsidR="006F5E29" w:rsidRPr="007E6B4B" w:rsidRDefault="006F5E29" w:rsidP="008115D8">
      <w:pPr>
        <w:jc w:val="both"/>
        <w:rPr>
          <w:sz w:val="32"/>
          <w:szCs w:val="32"/>
        </w:rPr>
      </w:pPr>
      <w:r w:rsidRPr="007E6B4B">
        <w:rPr>
          <w:sz w:val="32"/>
          <w:szCs w:val="32"/>
        </w:rPr>
        <w:t xml:space="preserve">        Следует отметить, что воспитательной работе на уровне района во многом способствует сотрудничество отдела образования и учреждений образования с социальными партне</w:t>
      </w:r>
      <w:r w:rsidR="00B35A6B">
        <w:rPr>
          <w:sz w:val="32"/>
          <w:szCs w:val="32"/>
        </w:rPr>
        <w:t>рами: местным отделением ДОСААФ</w:t>
      </w:r>
      <w:r w:rsidRPr="007E6B4B">
        <w:rPr>
          <w:sz w:val="32"/>
          <w:szCs w:val="32"/>
        </w:rPr>
        <w:t xml:space="preserve">, музеем, детской библиотекой пос. Савино, ПДН ОП № 11, КДН, специалистами по делам культуры, молодежи и спорта администрации района. </w:t>
      </w:r>
    </w:p>
    <w:p w:rsidR="006F5E29" w:rsidRPr="007E6B4B" w:rsidRDefault="006F5E29" w:rsidP="006F5E29">
      <w:pPr>
        <w:jc w:val="both"/>
        <w:rPr>
          <w:sz w:val="32"/>
          <w:szCs w:val="32"/>
        </w:rPr>
      </w:pPr>
      <w:r w:rsidRPr="007E6B4B">
        <w:rPr>
          <w:sz w:val="32"/>
          <w:szCs w:val="32"/>
        </w:rPr>
        <w:t xml:space="preserve">        Следует отметить работу педагогов Центра дополнительного образования, которые приложили много сил и старания в 2013 году для организации массовых мероприятий с детьми.  В ЦДО работали многочисленные творческие объединения по интересам, лектории по профилактике правонарушений учащихся, ранней </w:t>
      </w:r>
      <w:proofErr w:type="spellStart"/>
      <w:r w:rsidRPr="007E6B4B">
        <w:rPr>
          <w:sz w:val="32"/>
          <w:szCs w:val="32"/>
        </w:rPr>
        <w:t>наркозависимости</w:t>
      </w:r>
      <w:proofErr w:type="spellEnd"/>
      <w:r w:rsidRPr="007E6B4B">
        <w:rPr>
          <w:sz w:val="32"/>
          <w:szCs w:val="32"/>
        </w:rPr>
        <w:t xml:space="preserve"> детей,  пропаганде здорового образа жизни. </w:t>
      </w:r>
      <w:proofErr w:type="gramStart"/>
      <w:r w:rsidRPr="007E6B4B">
        <w:rPr>
          <w:sz w:val="32"/>
          <w:szCs w:val="32"/>
        </w:rPr>
        <w:t xml:space="preserve">Сотрудники </w:t>
      </w:r>
      <w:r w:rsidR="00B35A6B">
        <w:rPr>
          <w:sz w:val="32"/>
          <w:szCs w:val="32"/>
        </w:rPr>
        <w:t xml:space="preserve">центра </w:t>
      </w:r>
      <w:r w:rsidRPr="007E6B4B">
        <w:rPr>
          <w:sz w:val="32"/>
          <w:szCs w:val="32"/>
        </w:rPr>
        <w:t>в минувшем учебном  году провели большую организационную и методическую работу по сопровождению, поддержке и представлению творческих работ и проектов учащихся ОУ на областном и всероссийском уровнях.</w:t>
      </w:r>
      <w:proofErr w:type="gramEnd"/>
      <w:r w:rsidRPr="007E6B4B">
        <w:rPr>
          <w:sz w:val="32"/>
          <w:szCs w:val="32"/>
        </w:rPr>
        <w:t xml:space="preserve"> Большой заслугой педагогов ЦДО являлась поддержка и развитие ученического самоуправления и детского общественного движения в школах района. </w:t>
      </w:r>
    </w:p>
    <w:p w:rsidR="006F5E29" w:rsidRPr="007E6B4B" w:rsidRDefault="006F5E29" w:rsidP="006F5E29">
      <w:pPr>
        <w:ind w:firstLine="708"/>
        <w:jc w:val="both"/>
        <w:rPr>
          <w:sz w:val="32"/>
          <w:szCs w:val="32"/>
        </w:rPr>
      </w:pPr>
      <w:r w:rsidRPr="007E6B4B">
        <w:rPr>
          <w:sz w:val="32"/>
          <w:szCs w:val="32"/>
        </w:rPr>
        <w:t>В системе дошкольного образования последовательно решается задача ликвидации очередности в общеобразовательные организации, реализующие программы дошкольного образования. За счет открытия дополнительных групп, использования имеющихся резервов и вариативных форм ежегодно создаются дополнительные места для дошкольников: 2013 го</w:t>
      </w:r>
      <w:r w:rsidR="00B35A6B">
        <w:rPr>
          <w:sz w:val="32"/>
          <w:szCs w:val="32"/>
        </w:rPr>
        <w:t>д – 20 мест; 2012 год – 15 мест</w:t>
      </w:r>
      <w:r w:rsidRPr="007E6B4B">
        <w:rPr>
          <w:sz w:val="32"/>
          <w:szCs w:val="32"/>
        </w:rPr>
        <w:t xml:space="preserve">. В настоящее время охват детей, постоянно проживающих в Савинском муниципальном районе и получающих услугу по дошкольному образованию, составляет: в возрасте от 1 до 7 лет – 95,4%; в возрасте 3-7 лет – 100%. Для полной ликвидации </w:t>
      </w:r>
      <w:r w:rsidRPr="007E6B4B">
        <w:rPr>
          <w:sz w:val="32"/>
          <w:szCs w:val="32"/>
        </w:rPr>
        <w:lastRenderedPageBreak/>
        <w:t>очередности, имеющей место в пос. Савино, необходимо открытие в 2014 году одной ясельной группы. Это позволит полностью обеспечить выполнение Поручения Президента РФ.</w:t>
      </w:r>
    </w:p>
    <w:p w:rsidR="006F5E29" w:rsidRPr="00EB704B" w:rsidRDefault="006F5E29" w:rsidP="00B35A6B">
      <w:pPr>
        <w:jc w:val="both"/>
        <w:rPr>
          <w:sz w:val="32"/>
          <w:szCs w:val="32"/>
        </w:rPr>
      </w:pPr>
      <w:r>
        <w:rPr>
          <w:sz w:val="32"/>
          <w:szCs w:val="32"/>
        </w:rPr>
        <w:t xml:space="preserve">      </w:t>
      </w:r>
      <w:r w:rsidRPr="00EB704B">
        <w:rPr>
          <w:sz w:val="32"/>
          <w:szCs w:val="32"/>
        </w:rPr>
        <w:t xml:space="preserve">      </w:t>
      </w:r>
      <w:r w:rsidRPr="006F5E29">
        <w:rPr>
          <w:b/>
          <w:sz w:val="32"/>
          <w:szCs w:val="32"/>
        </w:rPr>
        <w:t>Архивный отдел</w:t>
      </w:r>
      <w:r w:rsidRPr="00EB704B">
        <w:rPr>
          <w:sz w:val="32"/>
          <w:szCs w:val="32"/>
        </w:rPr>
        <w:t xml:space="preserve"> </w:t>
      </w:r>
      <w:r w:rsidRPr="00FE1283">
        <w:rPr>
          <w:b/>
          <w:sz w:val="32"/>
          <w:szCs w:val="32"/>
        </w:rPr>
        <w:t>администрации</w:t>
      </w:r>
      <w:r w:rsidRPr="00EB704B">
        <w:rPr>
          <w:sz w:val="32"/>
          <w:szCs w:val="32"/>
        </w:rPr>
        <w:t xml:space="preserve"> продолжал работу со списком организаций – источников комплектования муниципального архива</w:t>
      </w:r>
      <w:r w:rsidR="00B35A6B">
        <w:rPr>
          <w:sz w:val="32"/>
          <w:szCs w:val="32"/>
        </w:rPr>
        <w:t>, чему</w:t>
      </w:r>
      <w:r w:rsidRPr="00EB704B">
        <w:rPr>
          <w:sz w:val="32"/>
          <w:szCs w:val="32"/>
        </w:rPr>
        <w:t xml:space="preserve"> специалисты отдела уделяют особое внимание.</w:t>
      </w:r>
    </w:p>
    <w:p w:rsidR="006F5E29" w:rsidRPr="00EB704B" w:rsidRDefault="006F5E29" w:rsidP="006F5E29">
      <w:pPr>
        <w:ind w:firstLine="426"/>
        <w:jc w:val="both"/>
        <w:rPr>
          <w:sz w:val="32"/>
          <w:szCs w:val="32"/>
        </w:rPr>
      </w:pPr>
      <w:r w:rsidRPr="00EB704B">
        <w:rPr>
          <w:sz w:val="32"/>
          <w:szCs w:val="32"/>
        </w:rPr>
        <w:t>О социальной направленности работы архивного отдела говорит тесное его сотрудничество с Управлением Пенсионного фонда, районным судом, нотариусом, регистрационной службой, разработанные административные регламенты предоставления муниципальных услуг.</w:t>
      </w:r>
    </w:p>
    <w:p w:rsidR="006F5E29" w:rsidRPr="00EB704B" w:rsidRDefault="006F5E29" w:rsidP="006F5E29">
      <w:pPr>
        <w:ind w:firstLine="426"/>
        <w:jc w:val="both"/>
        <w:rPr>
          <w:sz w:val="32"/>
          <w:szCs w:val="32"/>
        </w:rPr>
      </w:pPr>
      <w:proofErr w:type="gramStart"/>
      <w:r w:rsidRPr="00EB704B">
        <w:rPr>
          <w:sz w:val="32"/>
          <w:szCs w:val="32"/>
        </w:rPr>
        <w:t>По прежнему для сотрудников отдела остается напряженной работа по исполнению запросов социально-правового характера.</w:t>
      </w:r>
      <w:proofErr w:type="gramEnd"/>
      <w:r w:rsidRPr="00EB704B">
        <w:rPr>
          <w:sz w:val="32"/>
          <w:szCs w:val="32"/>
        </w:rPr>
        <w:t xml:space="preserve"> Из 1500 запросов, поступивших в 2013 году, 1150 были по линии Пенсионного фонда, что обусловлено передачей документов по личному составу почти всех предприятий и организаций района в муниципальный архив.</w:t>
      </w:r>
    </w:p>
    <w:p w:rsidR="008115D8" w:rsidRDefault="008115D8" w:rsidP="006F5E29">
      <w:pPr>
        <w:ind w:firstLine="426"/>
        <w:jc w:val="both"/>
        <w:rPr>
          <w:sz w:val="32"/>
          <w:szCs w:val="32"/>
        </w:rPr>
      </w:pPr>
      <w:r w:rsidRPr="00EB704B">
        <w:rPr>
          <w:sz w:val="32"/>
          <w:szCs w:val="32"/>
        </w:rPr>
        <w:t>П</w:t>
      </w:r>
      <w:r w:rsidR="006F5E29" w:rsidRPr="00EB704B">
        <w:rPr>
          <w:sz w:val="32"/>
          <w:szCs w:val="32"/>
        </w:rPr>
        <w:t>родолжали исследовательскую работу по различным направлениям</w:t>
      </w:r>
      <w:r>
        <w:rPr>
          <w:sz w:val="32"/>
          <w:szCs w:val="32"/>
        </w:rPr>
        <w:t xml:space="preserve"> </w:t>
      </w:r>
      <w:r w:rsidRPr="00EB704B">
        <w:rPr>
          <w:sz w:val="32"/>
          <w:szCs w:val="32"/>
        </w:rPr>
        <w:t>школьники</w:t>
      </w:r>
      <w:r w:rsidR="006F5E29" w:rsidRPr="00EB704B">
        <w:rPr>
          <w:sz w:val="32"/>
          <w:szCs w:val="32"/>
        </w:rPr>
        <w:t xml:space="preserve">. С интересом дети знакомятся с документами исполкомов Савинского районного Совета, Савинского поселкового и сельских Советов. Ребята совместно с учителями находят информацию по землякам – участникам Великой Отечественной войны. </w:t>
      </w:r>
    </w:p>
    <w:p w:rsidR="006F5E29" w:rsidRPr="00EB704B" w:rsidRDefault="006F5E29" w:rsidP="006F5E29">
      <w:pPr>
        <w:ind w:firstLine="426"/>
        <w:jc w:val="both"/>
        <w:rPr>
          <w:sz w:val="32"/>
          <w:szCs w:val="32"/>
        </w:rPr>
      </w:pPr>
      <w:r w:rsidRPr="00EB704B">
        <w:rPr>
          <w:sz w:val="32"/>
          <w:szCs w:val="32"/>
        </w:rPr>
        <w:t xml:space="preserve">Специалисты отдела совместно с директором районного краеведческого музея продолжили работу по воссозданию истории Савинского района. </w:t>
      </w:r>
    </w:p>
    <w:p w:rsidR="00FE1283" w:rsidRPr="008D3FDD" w:rsidRDefault="00FE1283" w:rsidP="00FE1283">
      <w:pPr>
        <w:jc w:val="both"/>
        <w:rPr>
          <w:sz w:val="32"/>
          <w:szCs w:val="32"/>
        </w:rPr>
      </w:pPr>
      <w:r w:rsidRPr="00FE1283">
        <w:rPr>
          <w:b/>
          <w:bCs/>
          <w:i/>
          <w:iCs/>
          <w:sz w:val="32"/>
          <w:szCs w:val="32"/>
        </w:rPr>
        <w:t xml:space="preserve">        </w:t>
      </w:r>
      <w:r w:rsidRPr="00FE1283">
        <w:rPr>
          <w:b/>
          <w:sz w:val="32"/>
          <w:szCs w:val="32"/>
        </w:rPr>
        <w:t>В настоящее время в районе ведут свою деятельность 8  муниципальных казенных учреждений культуры</w:t>
      </w:r>
      <w:r w:rsidRPr="008D3FDD">
        <w:rPr>
          <w:sz w:val="32"/>
          <w:szCs w:val="32"/>
        </w:rPr>
        <w:t>, в состав которых входят: городской Дом ремёсел; городской Дом культуры, 9 сельских Домов культуры, 5 сельских клубов и 13 библиотек.</w:t>
      </w:r>
    </w:p>
    <w:p w:rsidR="00FE1283" w:rsidRPr="008D3FDD" w:rsidRDefault="00FE1283" w:rsidP="00FE1283">
      <w:pPr>
        <w:ind w:firstLine="708"/>
        <w:jc w:val="both"/>
        <w:rPr>
          <w:sz w:val="32"/>
          <w:szCs w:val="32"/>
        </w:rPr>
      </w:pPr>
      <w:r w:rsidRPr="008D3FDD">
        <w:rPr>
          <w:sz w:val="32"/>
          <w:szCs w:val="32"/>
        </w:rPr>
        <w:t xml:space="preserve">В 2013 году учреждениями культуры Савинского муниципального района проведено более </w:t>
      </w:r>
      <w:r w:rsidRPr="008D3FDD">
        <w:rPr>
          <w:b/>
          <w:bCs/>
          <w:sz w:val="32"/>
          <w:szCs w:val="32"/>
        </w:rPr>
        <w:t>1700</w:t>
      </w:r>
      <w:r w:rsidRPr="008D3FDD">
        <w:rPr>
          <w:sz w:val="32"/>
          <w:szCs w:val="32"/>
        </w:rPr>
        <w:t xml:space="preserve"> различных мероприятий для жителей и гостей района, которые посетило более </w:t>
      </w:r>
      <w:r w:rsidRPr="008D3FDD">
        <w:rPr>
          <w:b/>
          <w:bCs/>
          <w:sz w:val="32"/>
          <w:szCs w:val="32"/>
        </w:rPr>
        <w:t>13 тыс</w:t>
      </w:r>
      <w:r w:rsidRPr="00B35A6B">
        <w:rPr>
          <w:bCs/>
          <w:sz w:val="32"/>
          <w:szCs w:val="32"/>
        </w:rPr>
        <w:t xml:space="preserve">. </w:t>
      </w:r>
      <w:r w:rsidR="00B35A6B" w:rsidRPr="00B35A6B">
        <w:rPr>
          <w:bCs/>
          <w:sz w:val="32"/>
          <w:szCs w:val="32"/>
        </w:rPr>
        <w:t>человек</w:t>
      </w:r>
      <w:r w:rsidRPr="008D3FDD">
        <w:rPr>
          <w:sz w:val="32"/>
          <w:szCs w:val="32"/>
        </w:rPr>
        <w:t xml:space="preserve">. </w:t>
      </w:r>
      <w:proofErr w:type="gramStart"/>
      <w:r w:rsidRPr="008D3FDD">
        <w:rPr>
          <w:sz w:val="32"/>
          <w:szCs w:val="32"/>
        </w:rPr>
        <w:t>Кроме того, в учр</w:t>
      </w:r>
      <w:r w:rsidR="008115D8">
        <w:rPr>
          <w:sz w:val="32"/>
          <w:szCs w:val="32"/>
        </w:rPr>
        <w:t xml:space="preserve">еждениях культуры района в 2013 году </w:t>
      </w:r>
      <w:r w:rsidRPr="008D3FDD">
        <w:rPr>
          <w:sz w:val="32"/>
          <w:szCs w:val="32"/>
        </w:rPr>
        <w:t xml:space="preserve">функционировало </w:t>
      </w:r>
      <w:r w:rsidRPr="008D3FDD">
        <w:rPr>
          <w:b/>
          <w:bCs/>
          <w:sz w:val="32"/>
          <w:szCs w:val="32"/>
        </w:rPr>
        <w:t xml:space="preserve">122 </w:t>
      </w:r>
      <w:r w:rsidRPr="008D3FDD">
        <w:rPr>
          <w:sz w:val="32"/>
          <w:szCs w:val="32"/>
        </w:rPr>
        <w:t>культурно</w:t>
      </w:r>
      <w:r w:rsidR="008115D8">
        <w:rPr>
          <w:sz w:val="32"/>
          <w:szCs w:val="32"/>
        </w:rPr>
        <w:t xml:space="preserve"> – </w:t>
      </w:r>
      <w:proofErr w:type="spellStart"/>
      <w:r w:rsidRPr="008D3FDD">
        <w:rPr>
          <w:sz w:val="32"/>
          <w:szCs w:val="32"/>
        </w:rPr>
        <w:t>досуговых</w:t>
      </w:r>
      <w:proofErr w:type="spellEnd"/>
      <w:r w:rsidR="008115D8">
        <w:rPr>
          <w:sz w:val="32"/>
          <w:szCs w:val="32"/>
        </w:rPr>
        <w:t xml:space="preserve"> </w:t>
      </w:r>
      <w:r w:rsidRPr="008D3FDD">
        <w:rPr>
          <w:sz w:val="32"/>
          <w:szCs w:val="32"/>
        </w:rPr>
        <w:t xml:space="preserve"> формирования,  </w:t>
      </w:r>
      <w:r w:rsidRPr="008D3FDD">
        <w:rPr>
          <w:b/>
          <w:bCs/>
          <w:sz w:val="32"/>
          <w:szCs w:val="32"/>
        </w:rPr>
        <w:t>51</w:t>
      </w:r>
      <w:r w:rsidRPr="008D3FDD">
        <w:rPr>
          <w:b/>
          <w:sz w:val="32"/>
          <w:szCs w:val="32"/>
        </w:rPr>
        <w:t xml:space="preserve"> - </w:t>
      </w:r>
      <w:r w:rsidRPr="008D3FDD">
        <w:rPr>
          <w:sz w:val="32"/>
          <w:szCs w:val="32"/>
        </w:rPr>
        <w:t xml:space="preserve">любительское объединение,  вели свою деятельность коллективы  самодеятельного народного творчества: </w:t>
      </w:r>
      <w:r w:rsidRPr="008D3FDD">
        <w:rPr>
          <w:b/>
          <w:sz w:val="32"/>
          <w:szCs w:val="32"/>
        </w:rPr>
        <w:t>18-</w:t>
      </w:r>
      <w:r w:rsidRPr="008D3FDD">
        <w:rPr>
          <w:sz w:val="32"/>
          <w:szCs w:val="32"/>
        </w:rPr>
        <w:t xml:space="preserve"> хоровых,</w:t>
      </w:r>
      <w:r w:rsidRPr="008D3FDD">
        <w:rPr>
          <w:b/>
          <w:sz w:val="32"/>
          <w:szCs w:val="32"/>
        </w:rPr>
        <w:t xml:space="preserve">17- </w:t>
      </w:r>
      <w:r w:rsidRPr="008D3FDD">
        <w:rPr>
          <w:sz w:val="32"/>
          <w:szCs w:val="32"/>
        </w:rPr>
        <w:t xml:space="preserve">хореографических, </w:t>
      </w:r>
      <w:r w:rsidRPr="008D3FDD">
        <w:rPr>
          <w:b/>
          <w:sz w:val="32"/>
          <w:szCs w:val="32"/>
        </w:rPr>
        <w:t xml:space="preserve">14- </w:t>
      </w:r>
      <w:r w:rsidRPr="008D3FDD">
        <w:rPr>
          <w:sz w:val="32"/>
          <w:szCs w:val="32"/>
        </w:rPr>
        <w:t>театральных,</w:t>
      </w:r>
      <w:r w:rsidRPr="008D3FDD">
        <w:rPr>
          <w:b/>
          <w:sz w:val="32"/>
          <w:szCs w:val="32"/>
        </w:rPr>
        <w:t>1-</w:t>
      </w:r>
      <w:r w:rsidRPr="008D3FDD">
        <w:rPr>
          <w:sz w:val="32"/>
          <w:szCs w:val="32"/>
        </w:rPr>
        <w:t xml:space="preserve"> </w:t>
      </w:r>
      <w:r w:rsidRPr="008D3FDD">
        <w:rPr>
          <w:sz w:val="32"/>
          <w:szCs w:val="32"/>
        </w:rPr>
        <w:lastRenderedPageBreak/>
        <w:t xml:space="preserve">фольклорное, </w:t>
      </w:r>
      <w:r w:rsidRPr="008D3FDD">
        <w:rPr>
          <w:b/>
          <w:bCs/>
          <w:sz w:val="32"/>
          <w:szCs w:val="32"/>
        </w:rPr>
        <w:t>9-</w:t>
      </w:r>
      <w:r w:rsidRPr="008D3FDD">
        <w:rPr>
          <w:sz w:val="32"/>
          <w:szCs w:val="32"/>
        </w:rPr>
        <w:t xml:space="preserve"> изобразительного искусства, а так же </w:t>
      </w:r>
      <w:r w:rsidRPr="008D3FDD">
        <w:rPr>
          <w:b/>
          <w:sz w:val="32"/>
          <w:szCs w:val="32"/>
        </w:rPr>
        <w:t xml:space="preserve">4 – </w:t>
      </w:r>
      <w:r w:rsidRPr="008D3FDD">
        <w:rPr>
          <w:sz w:val="32"/>
          <w:szCs w:val="32"/>
        </w:rPr>
        <w:t xml:space="preserve">народных коллектива. </w:t>
      </w:r>
      <w:proofErr w:type="gramEnd"/>
    </w:p>
    <w:p w:rsidR="00FE1283" w:rsidRPr="008D3FDD" w:rsidRDefault="00FE1283" w:rsidP="00FE1283">
      <w:pPr>
        <w:ind w:firstLine="708"/>
        <w:jc w:val="both"/>
        <w:rPr>
          <w:sz w:val="32"/>
          <w:szCs w:val="32"/>
        </w:rPr>
      </w:pPr>
      <w:r w:rsidRPr="008D3FDD">
        <w:rPr>
          <w:sz w:val="32"/>
          <w:szCs w:val="32"/>
        </w:rPr>
        <w:t>Много разноплановых мероприятий проходит в течение года</w:t>
      </w:r>
      <w:r w:rsidR="00B35A6B">
        <w:rPr>
          <w:sz w:val="32"/>
          <w:szCs w:val="32"/>
        </w:rPr>
        <w:t>,</w:t>
      </w:r>
      <w:r w:rsidRPr="008D3FDD">
        <w:rPr>
          <w:sz w:val="32"/>
          <w:szCs w:val="32"/>
        </w:rPr>
        <w:t xml:space="preserve"> используются различные формы и методы клубной работы. Коллективы художественной самодеятельности являются активными участниками, дипломантами и лауреатами  следующих мероприятий: районных сельскохозяйственных ярмарок «Весна- 2013» и «Осень- 2013»; областных фестивалей-конкурсов: «Ассамблея семейного творчества», «Пушкин на все времена», «Крылатой басни сказочный полёт», «О мужестве, о доблести, о славе», «Мастер золотые руки», «Поёт село моё родное», «Новое поколение выбирает»; Всероссийского фестиваля «Лоскутная мозаика России»; Межрегионального фестиваля народных хоров, ансамблей, исполнителей народной и эстрадной песни «Волжские зори».</w:t>
      </w:r>
    </w:p>
    <w:p w:rsidR="00FE1283" w:rsidRPr="008D3FDD" w:rsidRDefault="00FE1283" w:rsidP="00FE1283">
      <w:pPr>
        <w:ind w:firstLine="708"/>
        <w:jc w:val="both"/>
        <w:rPr>
          <w:sz w:val="32"/>
          <w:szCs w:val="32"/>
        </w:rPr>
      </w:pPr>
      <w:r w:rsidRPr="008D3FDD">
        <w:rPr>
          <w:sz w:val="32"/>
          <w:szCs w:val="32"/>
        </w:rPr>
        <w:t>Изделия мастеров Савинского городского Дома ремесел пользуются большой популярностью у населения на областных ярмарках в г</w:t>
      </w:r>
      <w:proofErr w:type="gramStart"/>
      <w:r w:rsidRPr="008D3FDD">
        <w:rPr>
          <w:sz w:val="32"/>
          <w:szCs w:val="32"/>
        </w:rPr>
        <w:t>.И</w:t>
      </w:r>
      <w:proofErr w:type="gramEnd"/>
      <w:r w:rsidRPr="008D3FDD">
        <w:rPr>
          <w:sz w:val="32"/>
          <w:szCs w:val="32"/>
        </w:rPr>
        <w:t>ваново и п.Палех.</w:t>
      </w:r>
    </w:p>
    <w:p w:rsidR="00FE1283" w:rsidRPr="008D3FDD" w:rsidRDefault="00FE1283" w:rsidP="00FE1283">
      <w:pPr>
        <w:ind w:firstLine="708"/>
        <w:jc w:val="both"/>
        <w:rPr>
          <w:sz w:val="32"/>
          <w:szCs w:val="32"/>
        </w:rPr>
      </w:pPr>
      <w:r w:rsidRPr="008D3FDD">
        <w:rPr>
          <w:sz w:val="32"/>
          <w:szCs w:val="32"/>
        </w:rPr>
        <w:t>В 2013 году творческие коллективы достойно пр</w:t>
      </w:r>
      <w:r w:rsidR="00B35A6B">
        <w:rPr>
          <w:sz w:val="32"/>
          <w:szCs w:val="32"/>
        </w:rPr>
        <w:t>е</w:t>
      </w:r>
      <w:r w:rsidRPr="008D3FDD">
        <w:rPr>
          <w:sz w:val="32"/>
          <w:szCs w:val="32"/>
        </w:rPr>
        <w:t xml:space="preserve">дставили Савинский муниципальный район на ярмарке «Город мастеров» в рамках проведения </w:t>
      </w:r>
      <w:proofErr w:type="spellStart"/>
      <w:r w:rsidRPr="008D3FDD">
        <w:rPr>
          <w:sz w:val="32"/>
          <w:szCs w:val="32"/>
        </w:rPr>
        <w:t>Междунвродного</w:t>
      </w:r>
      <w:proofErr w:type="spellEnd"/>
      <w:r w:rsidRPr="008D3FDD">
        <w:rPr>
          <w:sz w:val="32"/>
          <w:szCs w:val="32"/>
        </w:rPr>
        <w:t xml:space="preserve"> кинофестиваля имени Андрея Тарковского «Зеркало». </w:t>
      </w:r>
    </w:p>
    <w:p w:rsidR="00FE1283" w:rsidRPr="008D3FDD" w:rsidRDefault="00FE1283" w:rsidP="00FE1283">
      <w:pPr>
        <w:ind w:firstLine="708"/>
        <w:jc w:val="both"/>
        <w:rPr>
          <w:sz w:val="32"/>
          <w:szCs w:val="32"/>
        </w:rPr>
      </w:pPr>
      <w:r w:rsidRPr="008D3FDD">
        <w:rPr>
          <w:sz w:val="32"/>
          <w:szCs w:val="32"/>
        </w:rPr>
        <w:t>Особого внимания заслуживает областной фестиваль</w:t>
      </w:r>
      <w:r w:rsidR="008115D8">
        <w:rPr>
          <w:sz w:val="32"/>
          <w:szCs w:val="32"/>
        </w:rPr>
        <w:t xml:space="preserve"> </w:t>
      </w:r>
      <w:r w:rsidRPr="008D3FDD">
        <w:rPr>
          <w:sz w:val="32"/>
          <w:szCs w:val="32"/>
        </w:rPr>
        <w:t>- конкурс «Семеновские чтения». На ежегодных «чтениях» идет знакомство с жизнью и творчеством ивановского поэта</w:t>
      </w:r>
      <w:r w:rsidR="008115D8">
        <w:rPr>
          <w:sz w:val="32"/>
          <w:szCs w:val="32"/>
        </w:rPr>
        <w:t xml:space="preserve"> </w:t>
      </w:r>
      <w:r w:rsidRPr="008D3FDD">
        <w:rPr>
          <w:sz w:val="32"/>
          <w:szCs w:val="32"/>
        </w:rPr>
        <w:t xml:space="preserve">- земляка Д.Н.Семеновского, уроженца села </w:t>
      </w:r>
      <w:proofErr w:type="spellStart"/>
      <w:r w:rsidRPr="008D3FDD">
        <w:rPr>
          <w:sz w:val="32"/>
          <w:szCs w:val="32"/>
        </w:rPr>
        <w:t>Меховицы</w:t>
      </w:r>
      <w:proofErr w:type="spellEnd"/>
      <w:r w:rsidRPr="008D3FDD">
        <w:rPr>
          <w:sz w:val="32"/>
          <w:szCs w:val="32"/>
        </w:rPr>
        <w:t xml:space="preserve"> </w:t>
      </w:r>
      <w:r w:rsidR="00B35A6B">
        <w:rPr>
          <w:sz w:val="32"/>
          <w:szCs w:val="32"/>
        </w:rPr>
        <w:t>нашего</w:t>
      </w:r>
      <w:r w:rsidRPr="008D3FDD">
        <w:rPr>
          <w:sz w:val="32"/>
          <w:szCs w:val="32"/>
        </w:rPr>
        <w:t xml:space="preserve"> района. Ежегодно большой научный вклад в развитие  этого мероприятия вносят  ученые</w:t>
      </w:r>
      <w:r>
        <w:rPr>
          <w:sz w:val="32"/>
          <w:szCs w:val="32"/>
        </w:rPr>
        <w:t xml:space="preserve"> </w:t>
      </w:r>
      <w:r w:rsidRPr="008D3FDD">
        <w:rPr>
          <w:sz w:val="32"/>
          <w:szCs w:val="32"/>
        </w:rPr>
        <w:t xml:space="preserve">- литераторы, преподаватели вузов, члены Ивановского регионального отделения Союза писателей РФ, благодаря их поддержке «чтения» стали большим культурным событием в </w:t>
      </w:r>
      <w:proofErr w:type="gramStart"/>
      <w:r w:rsidRPr="008D3FDD">
        <w:rPr>
          <w:sz w:val="32"/>
          <w:szCs w:val="32"/>
        </w:rPr>
        <w:t>жизни</w:t>
      </w:r>
      <w:proofErr w:type="gramEnd"/>
      <w:r w:rsidRPr="008D3FDD">
        <w:rPr>
          <w:sz w:val="32"/>
          <w:szCs w:val="32"/>
        </w:rPr>
        <w:t xml:space="preserve"> </w:t>
      </w:r>
      <w:r w:rsidR="00B35A6B">
        <w:rPr>
          <w:sz w:val="32"/>
          <w:szCs w:val="32"/>
        </w:rPr>
        <w:t xml:space="preserve">как </w:t>
      </w:r>
      <w:r w:rsidRPr="008D3FDD">
        <w:rPr>
          <w:sz w:val="32"/>
          <w:szCs w:val="32"/>
        </w:rPr>
        <w:t xml:space="preserve">Савинского района, </w:t>
      </w:r>
      <w:r w:rsidR="00B35A6B">
        <w:rPr>
          <w:sz w:val="32"/>
          <w:szCs w:val="32"/>
        </w:rPr>
        <w:t>так и</w:t>
      </w:r>
      <w:r w:rsidRPr="008D3FDD">
        <w:rPr>
          <w:sz w:val="32"/>
          <w:szCs w:val="32"/>
        </w:rPr>
        <w:t xml:space="preserve"> Ивановской области. С каждым годом растет число участников, так в 2013 году, кроме представителей муниципалитетов Ивановского региона в фестивале</w:t>
      </w:r>
      <w:r>
        <w:rPr>
          <w:sz w:val="32"/>
          <w:szCs w:val="32"/>
        </w:rPr>
        <w:t xml:space="preserve"> </w:t>
      </w:r>
      <w:r w:rsidRPr="008D3FDD">
        <w:rPr>
          <w:sz w:val="32"/>
          <w:szCs w:val="32"/>
        </w:rPr>
        <w:t>- конкурсе приняли участие представители Владимирской, Московской, Новосибирской и Ярославской областей</w:t>
      </w:r>
      <w:r w:rsidR="00B35A6B">
        <w:rPr>
          <w:sz w:val="32"/>
          <w:szCs w:val="32"/>
        </w:rPr>
        <w:t xml:space="preserve"> (</w:t>
      </w:r>
      <w:r w:rsidRPr="008D3FDD">
        <w:rPr>
          <w:sz w:val="32"/>
          <w:szCs w:val="32"/>
        </w:rPr>
        <w:t>всего около 130 участников фестиваля</w:t>
      </w:r>
      <w:r w:rsidR="00B35A6B">
        <w:rPr>
          <w:sz w:val="32"/>
          <w:szCs w:val="32"/>
        </w:rPr>
        <w:t>)</w:t>
      </w:r>
      <w:r w:rsidRPr="008D3FDD">
        <w:rPr>
          <w:sz w:val="32"/>
          <w:szCs w:val="32"/>
        </w:rPr>
        <w:t xml:space="preserve">. Тематика «Семеновских чтений» каждый год меняется, и конкурсная программа </w:t>
      </w:r>
      <w:r w:rsidR="00B35A6B">
        <w:rPr>
          <w:sz w:val="32"/>
          <w:szCs w:val="32"/>
        </w:rPr>
        <w:t>строится исходя из</w:t>
      </w:r>
      <w:r w:rsidRPr="008D3FDD">
        <w:rPr>
          <w:sz w:val="32"/>
          <w:szCs w:val="32"/>
        </w:rPr>
        <w:t xml:space="preserve"> определённой темы.  В 2014 году областной фестиваль</w:t>
      </w:r>
      <w:r>
        <w:rPr>
          <w:sz w:val="32"/>
          <w:szCs w:val="32"/>
        </w:rPr>
        <w:t xml:space="preserve"> </w:t>
      </w:r>
      <w:r w:rsidRPr="008D3FDD">
        <w:rPr>
          <w:sz w:val="32"/>
          <w:szCs w:val="32"/>
        </w:rPr>
        <w:t>- конкурс «Семеновские чтения» состо</w:t>
      </w:r>
      <w:r w:rsidR="00B35A6B">
        <w:rPr>
          <w:sz w:val="32"/>
          <w:szCs w:val="32"/>
        </w:rPr>
        <w:t>и</w:t>
      </w:r>
      <w:r w:rsidRPr="008D3FDD">
        <w:rPr>
          <w:sz w:val="32"/>
          <w:szCs w:val="32"/>
        </w:rPr>
        <w:t xml:space="preserve">тся 24 </w:t>
      </w:r>
      <w:r w:rsidRPr="008D3FDD">
        <w:rPr>
          <w:sz w:val="32"/>
          <w:szCs w:val="32"/>
        </w:rPr>
        <w:lastRenderedPageBreak/>
        <w:t>апреля</w:t>
      </w:r>
      <w:r w:rsidR="00B35A6B">
        <w:rPr>
          <w:sz w:val="32"/>
          <w:szCs w:val="32"/>
        </w:rPr>
        <w:t>. Их</w:t>
      </w:r>
      <w:r w:rsidRPr="008D3FDD">
        <w:rPr>
          <w:sz w:val="32"/>
          <w:szCs w:val="32"/>
        </w:rPr>
        <w:t xml:space="preserve"> тема «Д.Н.</w:t>
      </w:r>
      <w:proofErr w:type="gramStart"/>
      <w:r w:rsidRPr="008D3FDD">
        <w:rPr>
          <w:sz w:val="32"/>
          <w:szCs w:val="32"/>
        </w:rPr>
        <w:t>Семеновский</w:t>
      </w:r>
      <w:proofErr w:type="gramEnd"/>
      <w:r w:rsidRPr="008D3FDD">
        <w:rPr>
          <w:sz w:val="32"/>
          <w:szCs w:val="32"/>
        </w:rPr>
        <w:t xml:space="preserve"> и заповедные уголки родного края».</w:t>
      </w:r>
    </w:p>
    <w:p w:rsidR="00FE1283" w:rsidRPr="008D3FDD" w:rsidRDefault="00FE1283" w:rsidP="00FE1283">
      <w:pPr>
        <w:ind w:firstLine="708"/>
        <w:jc w:val="both"/>
        <w:rPr>
          <w:sz w:val="32"/>
          <w:szCs w:val="32"/>
        </w:rPr>
      </w:pPr>
      <w:r w:rsidRPr="008D3FDD">
        <w:rPr>
          <w:sz w:val="32"/>
          <w:szCs w:val="32"/>
        </w:rPr>
        <w:t>На Савинской земле проводится областной фестиваль</w:t>
      </w:r>
      <w:r w:rsidR="008115D8">
        <w:rPr>
          <w:sz w:val="32"/>
          <w:szCs w:val="32"/>
        </w:rPr>
        <w:t xml:space="preserve"> </w:t>
      </w:r>
      <w:r w:rsidRPr="008D3FDD">
        <w:rPr>
          <w:sz w:val="32"/>
          <w:szCs w:val="32"/>
        </w:rPr>
        <w:t>- конкурс хоров ветеранов «Савинские встречи». В 2013 году это яркое мероприятие собрало 22 хоровых коллектива  (более 400 участников) из муниципальных образований Ивановской области.</w:t>
      </w:r>
    </w:p>
    <w:p w:rsidR="008115D8" w:rsidRDefault="00FE1283" w:rsidP="00FE1283">
      <w:pPr>
        <w:ind w:firstLine="708"/>
        <w:jc w:val="both"/>
        <w:rPr>
          <w:sz w:val="32"/>
          <w:szCs w:val="32"/>
        </w:rPr>
      </w:pPr>
      <w:r w:rsidRPr="008D3FDD">
        <w:rPr>
          <w:sz w:val="32"/>
          <w:szCs w:val="32"/>
        </w:rPr>
        <w:t>Администрация района координирует работу учреждений культуры района по взаимодействию с Департаментом культуры и культурного наследия Ивановской области</w:t>
      </w:r>
      <w:r w:rsidR="008115D8">
        <w:rPr>
          <w:sz w:val="32"/>
          <w:szCs w:val="32"/>
        </w:rPr>
        <w:t xml:space="preserve">. </w:t>
      </w:r>
    </w:p>
    <w:p w:rsidR="00FE1283" w:rsidRPr="008D3FDD" w:rsidRDefault="00FE1283" w:rsidP="00FE1283">
      <w:pPr>
        <w:ind w:firstLine="708"/>
        <w:jc w:val="both"/>
        <w:rPr>
          <w:sz w:val="32"/>
          <w:szCs w:val="32"/>
        </w:rPr>
      </w:pPr>
      <w:r w:rsidRPr="008D3FDD">
        <w:rPr>
          <w:sz w:val="32"/>
          <w:szCs w:val="32"/>
        </w:rPr>
        <w:t xml:space="preserve">В прошедшем году была проведена государственная </w:t>
      </w:r>
      <w:proofErr w:type="spellStart"/>
      <w:r w:rsidRPr="008D3FDD">
        <w:rPr>
          <w:sz w:val="32"/>
          <w:szCs w:val="32"/>
        </w:rPr>
        <w:t>историк</w:t>
      </w:r>
      <w:proofErr w:type="gramStart"/>
      <w:r w:rsidRPr="008D3FDD">
        <w:rPr>
          <w:sz w:val="32"/>
          <w:szCs w:val="32"/>
        </w:rPr>
        <w:t>о</w:t>
      </w:r>
      <w:proofErr w:type="spellEnd"/>
      <w:r w:rsidRPr="008D3FDD">
        <w:rPr>
          <w:sz w:val="32"/>
          <w:szCs w:val="32"/>
        </w:rPr>
        <w:t>-</w:t>
      </w:r>
      <w:proofErr w:type="gramEnd"/>
      <w:r w:rsidRPr="008D3FDD">
        <w:rPr>
          <w:sz w:val="32"/>
          <w:szCs w:val="32"/>
        </w:rPr>
        <w:t xml:space="preserve"> культурная экспертиза 10 выявленных объектов культурного наследия, находящихся на территории  Савинского городского, </w:t>
      </w:r>
      <w:proofErr w:type="spellStart"/>
      <w:r w:rsidRPr="008D3FDD">
        <w:rPr>
          <w:sz w:val="32"/>
          <w:szCs w:val="32"/>
        </w:rPr>
        <w:t>Горячевского</w:t>
      </w:r>
      <w:proofErr w:type="spellEnd"/>
      <w:r w:rsidRPr="008D3FDD">
        <w:rPr>
          <w:sz w:val="32"/>
          <w:szCs w:val="32"/>
        </w:rPr>
        <w:t>, Вознесенского и Воскресенского сельских поселений.</w:t>
      </w:r>
    </w:p>
    <w:p w:rsidR="00FE1283" w:rsidRPr="008D3FDD" w:rsidRDefault="00FE1283" w:rsidP="00FE1283">
      <w:pPr>
        <w:ind w:firstLine="708"/>
        <w:jc w:val="both"/>
        <w:rPr>
          <w:sz w:val="32"/>
          <w:szCs w:val="32"/>
        </w:rPr>
      </w:pPr>
      <w:r w:rsidRPr="008D3FDD">
        <w:rPr>
          <w:sz w:val="32"/>
          <w:szCs w:val="32"/>
        </w:rPr>
        <w:t>Отличительной чертой 2013 года стала реализация  указов</w:t>
      </w:r>
      <w:r w:rsidR="00C57925">
        <w:rPr>
          <w:sz w:val="32"/>
          <w:szCs w:val="32"/>
        </w:rPr>
        <w:t xml:space="preserve"> Президента Российской Федерации</w:t>
      </w:r>
      <w:r w:rsidRPr="008D3FDD">
        <w:rPr>
          <w:sz w:val="32"/>
          <w:szCs w:val="32"/>
        </w:rPr>
        <w:t>. Один из важнейших показателей сферы</w:t>
      </w:r>
      <w:r w:rsidR="00C57925">
        <w:rPr>
          <w:sz w:val="32"/>
          <w:szCs w:val="32"/>
        </w:rPr>
        <w:t xml:space="preserve"> культуры</w:t>
      </w:r>
      <w:r w:rsidRPr="008D3FDD">
        <w:rPr>
          <w:sz w:val="32"/>
          <w:szCs w:val="32"/>
        </w:rPr>
        <w:t xml:space="preserve"> – это заработанная плата специалистов.  Выполняя указ Президента  от 07.05.2012г. №597 «О мероприятиях по  реализации государственной социальной политики»</w:t>
      </w:r>
      <w:r w:rsidR="00C57925">
        <w:rPr>
          <w:sz w:val="32"/>
          <w:szCs w:val="32"/>
        </w:rPr>
        <w:t>,</w:t>
      </w:r>
      <w:r w:rsidRPr="008D3FDD">
        <w:rPr>
          <w:sz w:val="32"/>
          <w:szCs w:val="32"/>
        </w:rPr>
        <w:t xml:space="preserve"> </w:t>
      </w:r>
      <w:r w:rsidR="00C57925">
        <w:rPr>
          <w:sz w:val="32"/>
          <w:szCs w:val="32"/>
        </w:rPr>
        <w:t>в</w:t>
      </w:r>
      <w:r w:rsidRPr="008D3FDD">
        <w:rPr>
          <w:sz w:val="32"/>
          <w:szCs w:val="32"/>
        </w:rPr>
        <w:t xml:space="preserve"> районе реализуется  Программа поэтапного совершенствования системы оплаты труда в учреждениях культуры.  В 2013 году было принято Положение о порядке и размерах установления выплат стимулирующего характера работникам муниципальных казенных учреждений культуры, разработаны «дорожные карты». По состоянию на 01.01.2014г. средняя заработная плата работников культуры Савинского муниципального района в 2013 году составила 8446 рублей, что на 27% выше уровня 2012 года. Несомненно, повышение заработной платы стимулирует творческую деятельность</w:t>
      </w:r>
      <w:r w:rsidR="00C57925">
        <w:rPr>
          <w:sz w:val="32"/>
          <w:szCs w:val="32"/>
        </w:rPr>
        <w:t xml:space="preserve"> и</w:t>
      </w:r>
      <w:r w:rsidR="00C57925" w:rsidRPr="008D3FDD">
        <w:rPr>
          <w:sz w:val="32"/>
          <w:szCs w:val="32"/>
        </w:rPr>
        <w:t xml:space="preserve"> работу по повышению качества предоставляемых услуг населению</w:t>
      </w:r>
      <w:r w:rsidR="00C57925">
        <w:rPr>
          <w:sz w:val="32"/>
          <w:szCs w:val="32"/>
        </w:rPr>
        <w:t xml:space="preserve">, </w:t>
      </w:r>
      <w:r w:rsidRPr="008D3FDD">
        <w:rPr>
          <w:sz w:val="32"/>
          <w:szCs w:val="32"/>
        </w:rPr>
        <w:t xml:space="preserve"> улучшает психологический климат в коллективах, </w:t>
      </w:r>
    </w:p>
    <w:p w:rsidR="00FE1283" w:rsidRPr="008D35E0" w:rsidRDefault="00FE1283" w:rsidP="008115D8">
      <w:pPr>
        <w:ind w:firstLine="708"/>
        <w:jc w:val="both"/>
        <w:rPr>
          <w:sz w:val="32"/>
          <w:szCs w:val="32"/>
        </w:rPr>
      </w:pPr>
      <w:r w:rsidRPr="008D3FDD">
        <w:rPr>
          <w:sz w:val="32"/>
          <w:szCs w:val="32"/>
        </w:rPr>
        <w:t>2014 год, объявленный  в России</w:t>
      </w:r>
      <w:r w:rsidR="00C57925">
        <w:rPr>
          <w:sz w:val="32"/>
          <w:szCs w:val="32"/>
        </w:rPr>
        <w:t xml:space="preserve"> годом культуры</w:t>
      </w:r>
      <w:r w:rsidRPr="008D3FDD">
        <w:rPr>
          <w:sz w:val="32"/>
          <w:szCs w:val="32"/>
        </w:rPr>
        <w:t>, станет еще одной важной вехой в культурной жизни района.</w:t>
      </w:r>
    </w:p>
    <w:p w:rsidR="00FE1283" w:rsidRPr="008D35E0" w:rsidRDefault="00FE1283" w:rsidP="00FE1283">
      <w:pPr>
        <w:ind w:firstLine="708"/>
        <w:jc w:val="both"/>
        <w:rPr>
          <w:sz w:val="32"/>
          <w:szCs w:val="32"/>
        </w:rPr>
      </w:pPr>
      <w:r w:rsidRPr="000D2CAD">
        <w:rPr>
          <w:b/>
          <w:sz w:val="32"/>
          <w:szCs w:val="32"/>
        </w:rPr>
        <w:t>На территории Савинского муниципального района проживает</w:t>
      </w:r>
      <w:r w:rsidRPr="008D35E0">
        <w:rPr>
          <w:sz w:val="32"/>
          <w:szCs w:val="32"/>
        </w:rPr>
        <w:t xml:space="preserve"> 2312 человек в возрасте от 14 до 30 лет, что составляет </w:t>
      </w:r>
      <w:r w:rsidR="00C57925">
        <w:rPr>
          <w:sz w:val="32"/>
          <w:szCs w:val="32"/>
        </w:rPr>
        <w:t>19</w:t>
      </w:r>
      <w:r w:rsidRPr="008D35E0">
        <w:rPr>
          <w:sz w:val="32"/>
          <w:szCs w:val="32"/>
        </w:rPr>
        <w:t>% от общей численности населения района.</w:t>
      </w:r>
    </w:p>
    <w:p w:rsidR="00FE1283" w:rsidRPr="008D35E0" w:rsidRDefault="00FE1283" w:rsidP="00FE1283">
      <w:pPr>
        <w:ind w:firstLine="708"/>
        <w:jc w:val="both"/>
        <w:rPr>
          <w:sz w:val="32"/>
          <w:szCs w:val="32"/>
        </w:rPr>
      </w:pPr>
      <w:r w:rsidRPr="008D35E0">
        <w:rPr>
          <w:sz w:val="32"/>
          <w:szCs w:val="32"/>
        </w:rPr>
        <w:t>Работа по реализации государственной молодёжной политики в 2013 году  велась в соответствии с  районной  целевой программой «Молодёжь Савинского района» на 2011-2014 годы</w:t>
      </w:r>
      <w:r w:rsidRPr="008D35E0">
        <w:rPr>
          <w:sz w:val="32"/>
          <w:szCs w:val="32"/>
          <w:shd w:val="clear" w:color="auto" w:fill="FFFFFF"/>
        </w:rPr>
        <w:t>,</w:t>
      </w:r>
      <w:r w:rsidRPr="008D35E0">
        <w:rPr>
          <w:sz w:val="32"/>
          <w:szCs w:val="32"/>
        </w:rPr>
        <w:t xml:space="preserve">  </w:t>
      </w:r>
      <w:r w:rsidRPr="008D35E0">
        <w:rPr>
          <w:sz w:val="32"/>
          <w:szCs w:val="32"/>
        </w:rPr>
        <w:lastRenderedPageBreak/>
        <w:t>целью которой  является развитие и укрепление правовых, социально - экономических и организационных условий для активной интеграции молодёжи в культурную и общественн</w:t>
      </w:r>
      <w:proofErr w:type="gramStart"/>
      <w:r w:rsidRPr="008D35E0">
        <w:rPr>
          <w:sz w:val="32"/>
          <w:szCs w:val="32"/>
        </w:rPr>
        <w:t>о-</w:t>
      </w:r>
      <w:proofErr w:type="gramEnd"/>
      <w:r w:rsidRPr="008D35E0">
        <w:rPr>
          <w:sz w:val="32"/>
          <w:szCs w:val="32"/>
        </w:rPr>
        <w:t xml:space="preserve"> политическую жизнь общества, самореализацию личности молодого человека.</w:t>
      </w:r>
    </w:p>
    <w:p w:rsidR="00FE1283" w:rsidRPr="008D35E0" w:rsidRDefault="00FE1283" w:rsidP="008115D8">
      <w:pPr>
        <w:ind w:firstLine="708"/>
        <w:jc w:val="both"/>
        <w:rPr>
          <w:sz w:val="32"/>
          <w:szCs w:val="32"/>
        </w:rPr>
      </w:pPr>
      <w:r w:rsidRPr="008D35E0">
        <w:rPr>
          <w:sz w:val="32"/>
          <w:szCs w:val="32"/>
        </w:rPr>
        <w:t>На реализацию  мероприятий Программы  в прошедшем году   выделено около 160 тыс. рублей, что на 7% больше чем  в 2012 году.</w:t>
      </w:r>
    </w:p>
    <w:p w:rsidR="00FE1283" w:rsidRPr="008D35E0" w:rsidRDefault="00FE1283" w:rsidP="00FE1283">
      <w:pPr>
        <w:ind w:firstLine="708"/>
        <w:jc w:val="both"/>
        <w:rPr>
          <w:i/>
          <w:iCs/>
          <w:sz w:val="32"/>
          <w:szCs w:val="32"/>
        </w:rPr>
      </w:pPr>
      <w:proofErr w:type="spellStart"/>
      <w:r w:rsidRPr="008D35E0">
        <w:rPr>
          <w:sz w:val="32"/>
          <w:szCs w:val="32"/>
        </w:rPr>
        <w:t>Гражданско</w:t>
      </w:r>
      <w:proofErr w:type="spellEnd"/>
      <w:r w:rsidR="00076E97">
        <w:rPr>
          <w:sz w:val="32"/>
          <w:szCs w:val="32"/>
        </w:rPr>
        <w:t xml:space="preserve"> </w:t>
      </w:r>
      <w:r w:rsidRPr="008D35E0">
        <w:rPr>
          <w:sz w:val="32"/>
          <w:szCs w:val="32"/>
        </w:rPr>
        <w:t xml:space="preserve">- патриотическому становлению и личностному развитию молодых людей способствует развитие на территории района военно-патриотических клубов   «Заря», «Живи и помни» и «Молодежь 21 века». </w:t>
      </w:r>
      <w:proofErr w:type="gramStart"/>
      <w:r w:rsidRPr="008D35E0">
        <w:rPr>
          <w:sz w:val="32"/>
          <w:szCs w:val="32"/>
        </w:rPr>
        <w:t>Подростки, занимающиеся в клубах в течение года принимали</w:t>
      </w:r>
      <w:proofErr w:type="gramEnd"/>
      <w:r w:rsidRPr="008D35E0">
        <w:rPr>
          <w:sz w:val="32"/>
          <w:szCs w:val="32"/>
        </w:rPr>
        <w:t xml:space="preserve"> участие в смотрах и слетах, в областных соревнованиях по пулевой стрельбе</w:t>
      </w:r>
      <w:r w:rsidRPr="008D35E0">
        <w:rPr>
          <w:rFonts w:ascii="Calibri" w:hAnsi="Calibri" w:cs="Calibri"/>
          <w:sz w:val="32"/>
          <w:szCs w:val="32"/>
        </w:rPr>
        <w:t xml:space="preserve">. </w:t>
      </w:r>
    </w:p>
    <w:p w:rsidR="00FE1283" w:rsidRPr="008D35E0" w:rsidRDefault="00FE1283" w:rsidP="00FE1283">
      <w:pPr>
        <w:jc w:val="both"/>
        <w:rPr>
          <w:sz w:val="32"/>
          <w:szCs w:val="32"/>
        </w:rPr>
      </w:pPr>
      <w:r w:rsidRPr="008D35E0">
        <w:rPr>
          <w:i/>
          <w:iCs/>
          <w:sz w:val="32"/>
          <w:szCs w:val="32"/>
        </w:rPr>
        <w:t xml:space="preserve"> </w:t>
      </w:r>
      <w:r w:rsidRPr="008D35E0">
        <w:rPr>
          <w:i/>
          <w:iCs/>
          <w:sz w:val="32"/>
          <w:szCs w:val="32"/>
        </w:rPr>
        <w:tab/>
      </w:r>
      <w:r w:rsidRPr="008D35E0">
        <w:rPr>
          <w:sz w:val="32"/>
          <w:szCs w:val="32"/>
        </w:rPr>
        <w:t>Важным и актуальным направлением в реализации молодёжной политики является    укрепление института молодой  семьи.</w:t>
      </w:r>
      <w:r w:rsidRPr="008D35E0">
        <w:rPr>
          <w:b/>
          <w:sz w:val="32"/>
          <w:szCs w:val="32"/>
        </w:rPr>
        <w:t xml:space="preserve"> </w:t>
      </w:r>
      <w:r w:rsidRPr="008D35E0">
        <w:rPr>
          <w:sz w:val="32"/>
          <w:szCs w:val="32"/>
        </w:rPr>
        <w:t xml:space="preserve">В районе свою деятельность ведёт клуб молодой семьи «Горница». Молодые пары, приходя на заседания клуба, отдыхают, получают полезную информацию, добрые советы, которые им пригодятся в семейной жизни.  Ежегодно, в районе проходит ряд семейный конкурсов, «Крепкая семья», «Моя семья» и </w:t>
      </w:r>
      <w:proofErr w:type="spellStart"/>
      <w:r w:rsidRPr="008D35E0">
        <w:rPr>
          <w:sz w:val="32"/>
          <w:szCs w:val="32"/>
        </w:rPr>
        <w:t>д</w:t>
      </w:r>
      <w:proofErr w:type="gramStart"/>
      <w:r w:rsidRPr="008D35E0">
        <w:rPr>
          <w:sz w:val="32"/>
          <w:szCs w:val="32"/>
        </w:rPr>
        <w:t>.р</w:t>
      </w:r>
      <w:proofErr w:type="spellEnd"/>
      <w:proofErr w:type="gramEnd"/>
    </w:p>
    <w:p w:rsidR="00FE1283" w:rsidRPr="008D35E0" w:rsidRDefault="00FE1283" w:rsidP="00FE1283">
      <w:pPr>
        <w:jc w:val="both"/>
        <w:rPr>
          <w:sz w:val="32"/>
          <w:szCs w:val="32"/>
        </w:rPr>
      </w:pPr>
      <w:r w:rsidRPr="008D35E0">
        <w:rPr>
          <w:sz w:val="32"/>
          <w:szCs w:val="32"/>
        </w:rPr>
        <w:tab/>
        <w:t>Творчество молодёжи</w:t>
      </w:r>
      <w:r w:rsidRPr="008D35E0">
        <w:rPr>
          <w:b/>
          <w:sz w:val="32"/>
          <w:szCs w:val="32"/>
        </w:rPr>
        <w:t xml:space="preserve"> </w:t>
      </w:r>
      <w:r w:rsidRPr="008D35E0">
        <w:rPr>
          <w:sz w:val="32"/>
          <w:szCs w:val="32"/>
        </w:rPr>
        <w:t>реализуется в различных фестивалях и конкурсах.</w:t>
      </w:r>
    </w:p>
    <w:p w:rsidR="00FE1283" w:rsidRPr="008D35E0" w:rsidRDefault="00FE1283" w:rsidP="00FE1283">
      <w:pPr>
        <w:jc w:val="both"/>
        <w:rPr>
          <w:sz w:val="32"/>
          <w:szCs w:val="32"/>
        </w:rPr>
      </w:pPr>
      <w:r w:rsidRPr="008D35E0">
        <w:rPr>
          <w:sz w:val="32"/>
          <w:szCs w:val="32"/>
        </w:rPr>
        <w:tab/>
        <w:t>Значительную роль в социальной активности молодёжи играет постоянно возрастающее участие в районных и областных мероприятиях социально</w:t>
      </w:r>
      <w:r>
        <w:rPr>
          <w:sz w:val="32"/>
          <w:szCs w:val="32"/>
        </w:rPr>
        <w:t xml:space="preserve"> </w:t>
      </w:r>
      <w:r w:rsidRPr="008D35E0">
        <w:rPr>
          <w:sz w:val="32"/>
          <w:szCs w:val="32"/>
        </w:rPr>
        <w:t>- общественной направленности. Ежегодно администрацией Савинского муниципального района в сфере молодёжной политики провод</w:t>
      </w:r>
      <w:r w:rsidR="00C57925">
        <w:rPr>
          <w:sz w:val="32"/>
          <w:szCs w:val="32"/>
        </w:rPr>
        <w:t>и</w:t>
      </w:r>
      <w:r w:rsidRPr="008D35E0">
        <w:rPr>
          <w:sz w:val="32"/>
          <w:szCs w:val="32"/>
        </w:rPr>
        <w:t xml:space="preserve">тся более 30 районных  мероприятий. </w:t>
      </w:r>
      <w:proofErr w:type="gramStart"/>
      <w:r w:rsidRPr="008D35E0">
        <w:rPr>
          <w:sz w:val="32"/>
          <w:szCs w:val="32"/>
        </w:rPr>
        <w:t>Наиболее популярные: районный фестиваль</w:t>
      </w:r>
      <w:r w:rsidR="00F744E3" w:rsidRPr="00B65E22">
        <w:rPr>
          <w:sz w:val="32"/>
          <w:szCs w:val="32"/>
        </w:rPr>
        <w:t xml:space="preserve"> </w:t>
      </w:r>
      <w:r w:rsidRPr="008D35E0">
        <w:rPr>
          <w:sz w:val="32"/>
          <w:szCs w:val="32"/>
        </w:rPr>
        <w:t>- конкурс художественной самодеятельности среди учащихся учреждений образования, районные туристические соревнования для учащихся школ, мероприятия, посвящённые Дню Российской молодёжи, Дню матери,</w:t>
      </w:r>
      <w:r w:rsidRPr="008D35E0">
        <w:rPr>
          <w:i/>
          <w:sz w:val="32"/>
          <w:szCs w:val="32"/>
        </w:rPr>
        <w:t xml:space="preserve"> </w:t>
      </w:r>
      <w:r w:rsidRPr="008D35E0">
        <w:rPr>
          <w:sz w:val="32"/>
          <w:szCs w:val="32"/>
        </w:rPr>
        <w:t>Новогоднее торжественное мероприятие «Главная ёлка» для одаренных детей.</w:t>
      </w:r>
      <w:r w:rsidRPr="008D35E0">
        <w:rPr>
          <w:i/>
          <w:sz w:val="32"/>
          <w:szCs w:val="32"/>
        </w:rPr>
        <w:t xml:space="preserve"> </w:t>
      </w:r>
      <w:proofErr w:type="gramEnd"/>
    </w:p>
    <w:p w:rsidR="00FE1283" w:rsidRPr="008D35E0" w:rsidRDefault="00C57925" w:rsidP="00FE1283">
      <w:pPr>
        <w:ind w:firstLine="708"/>
        <w:jc w:val="both"/>
        <w:rPr>
          <w:sz w:val="32"/>
          <w:szCs w:val="32"/>
        </w:rPr>
      </w:pPr>
      <w:r>
        <w:rPr>
          <w:sz w:val="32"/>
          <w:szCs w:val="32"/>
        </w:rPr>
        <w:t>В</w:t>
      </w:r>
      <w:r w:rsidR="00FE1283" w:rsidRPr="008D35E0">
        <w:rPr>
          <w:sz w:val="32"/>
          <w:szCs w:val="32"/>
        </w:rPr>
        <w:t xml:space="preserve">едется большая работа по профилактике употребления ПАВ и правонарушений среди подростков и молодежи.  Традиционным стал  </w:t>
      </w:r>
      <w:proofErr w:type="spellStart"/>
      <w:r w:rsidR="00FE1283" w:rsidRPr="008D35E0">
        <w:rPr>
          <w:sz w:val="32"/>
          <w:szCs w:val="32"/>
        </w:rPr>
        <w:t>антинаркотический</w:t>
      </w:r>
      <w:proofErr w:type="spellEnd"/>
      <w:r w:rsidR="00FE1283" w:rsidRPr="008D35E0">
        <w:rPr>
          <w:sz w:val="32"/>
          <w:szCs w:val="32"/>
        </w:rPr>
        <w:t xml:space="preserve"> месячник, в рамках которого проводится ряд мероприятий</w:t>
      </w:r>
      <w:r>
        <w:rPr>
          <w:sz w:val="32"/>
          <w:szCs w:val="32"/>
        </w:rPr>
        <w:t>,</w:t>
      </w:r>
      <w:r w:rsidR="00FE1283" w:rsidRPr="008D35E0">
        <w:rPr>
          <w:sz w:val="32"/>
          <w:szCs w:val="32"/>
        </w:rPr>
        <w:t xml:space="preserve"> пропагандирующих здоровый образ жизни: </w:t>
      </w:r>
      <w:r w:rsidR="00FE1283" w:rsidRPr="008D35E0">
        <w:rPr>
          <w:sz w:val="32"/>
          <w:szCs w:val="32"/>
        </w:rPr>
        <w:lastRenderedPageBreak/>
        <w:t>фотоконкурс «Раскрась мир в свои цвета!», КВН на тему «Я люблю жизнь!», фитнес-фестиваль «Движение — жизнь!».</w:t>
      </w:r>
    </w:p>
    <w:p w:rsidR="00FE1283" w:rsidRPr="008D35E0" w:rsidRDefault="00FE1283" w:rsidP="00FE1283">
      <w:pPr>
        <w:ind w:firstLine="708"/>
        <w:jc w:val="both"/>
        <w:rPr>
          <w:sz w:val="32"/>
          <w:szCs w:val="32"/>
        </w:rPr>
      </w:pPr>
      <w:r w:rsidRPr="008D35E0">
        <w:rPr>
          <w:sz w:val="32"/>
          <w:szCs w:val="32"/>
        </w:rPr>
        <w:t xml:space="preserve"> В </w:t>
      </w:r>
      <w:r w:rsidR="00C57925">
        <w:rPr>
          <w:sz w:val="32"/>
          <w:szCs w:val="32"/>
        </w:rPr>
        <w:t>рамках</w:t>
      </w:r>
      <w:r w:rsidRPr="008D35E0">
        <w:rPr>
          <w:sz w:val="32"/>
          <w:szCs w:val="32"/>
        </w:rPr>
        <w:t xml:space="preserve"> профориентации ежегодно проводится ярмарка образовательных услуг для молодёжи «Фестиваль профессий», где представители учебных заведений области встречаются со старшеклассниками учащимися школ района. </w:t>
      </w:r>
    </w:p>
    <w:p w:rsidR="00FE1283" w:rsidRPr="008D35E0" w:rsidRDefault="00FE1283" w:rsidP="00FE1283">
      <w:pPr>
        <w:ind w:firstLine="708"/>
        <w:jc w:val="both"/>
        <w:rPr>
          <w:sz w:val="32"/>
          <w:szCs w:val="32"/>
        </w:rPr>
      </w:pPr>
      <w:r w:rsidRPr="008D35E0">
        <w:rPr>
          <w:sz w:val="32"/>
          <w:szCs w:val="32"/>
        </w:rPr>
        <w:t>Стали</w:t>
      </w:r>
      <w:r w:rsidR="00C57925">
        <w:rPr>
          <w:sz w:val="32"/>
          <w:szCs w:val="32"/>
        </w:rPr>
        <w:t xml:space="preserve"> шире</w:t>
      </w:r>
      <w:r w:rsidRPr="008D35E0">
        <w:rPr>
          <w:sz w:val="32"/>
          <w:szCs w:val="32"/>
        </w:rPr>
        <w:t xml:space="preserve"> проводиться  районные мероприятия, посвящённые православным праздникам, такие как фестивал</w:t>
      </w:r>
      <w:r w:rsidR="00C57925">
        <w:rPr>
          <w:sz w:val="32"/>
          <w:szCs w:val="32"/>
        </w:rPr>
        <w:t>и</w:t>
      </w:r>
      <w:r w:rsidRPr="008D35E0">
        <w:rPr>
          <w:sz w:val="32"/>
          <w:szCs w:val="32"/>
        </w:rPr>
        <w:t xml:space="preserve"> «Рождественский подарок» и  «Светлый праздник», привлекая всё больше юных талантов. Победители муниципального  этапа становятся конкурсантами областного этапа фестивал</w:t>
      </w:r>
      <w:r w:rsidR="00C57925">
        <w:rPr>
          <w:sz w:val="32"/>
          <w:szCs w:val="32"/>
        </w:rPr>
        <w:t>ей</w:t>
      </w:r>
      <w:r w:rsidRPr="008D35E0">
        <w:rPr>
          <w:sz w:val="32"/>
          <w:szCs w:val="32"/>
        </w:rPr>
        <w:t>.</w:t>
      </w:r>
    </w:p>
    <w:p w:rsidR="00FE1283" w:rsidRPr="008D35E0" w:rsidRDefault="00FE1283" w:rsidP="00FE1283">
      <w:pPr>
        <w:tabs>
          <w:tab w:val="left" w:pos="1305"/>
        </w:tabs>
        <w:ind w:firstLine="708"/>
        <w:jc w:val="both"/>
        <w:rPr>
          <w:sz w:val="32"/>
          <w:szCs w:val="32"/>
        </w:rPr>
      </w:pPr>
      <w:r w:rsidRPr="008D35E0">
        <w:rPr>
          <w:sz w:val="32"/>
          <w:szCs w:val="32"/>
        </w:rPr>
        <w:t>Продолжается активная работа с детскими и молодежными общественными объединениями,</w:t>
      </w:r>
      <w:r w:rsidR="00C57925">
        <w:rPr>
          <w:sz w:val="32"/>
          <w:szCs w:val="32"/>
        </w:rPr>
        <w:t xml:space="preserve"> которым</w:t>
      </w:r>
      <w:r w:rsidRPr="008D35E0">
        <w:rPr>
          <w:sz w:val="32"/>
          <w:szCs w:val="32"/>
        </w:rPr>
        <w:t xml:space="preserve"> администрация  муниципального района  оказывает финансовую поддержку. В 2013 году   для создания новой коллекции студии моды «Модницы»  были приобретены необходимые материалы; объединению «</w:t>
      </w:r>
      <w:proofErr w:type="spellStart"/>
      <w:r w:rsidRPr="008D35E0">
        <w:rPr>
          <w:sz w:val="32"/>
          <w:szCs w:val="32"/>
        </w:rPr>
        <w:t>Лесови</w:t>
      </w:r>
      <w:r w:rsidR="00C57925">
        <w:rPr>
          <w:sz w:val="32"/>
          <w:szCs w:val="32"/>
        </w:rPr>
        <w:t>чок</w:t>
      </w:r>
      <w:proofErr w:type="spellEnd"/>
      <w:r w:rsidR="00C57925">
        <w:rPr>
          <w:sz w:val="32"/>
          <w:szCs w:val="32"/>
        </w:rPr>
        <w:t xml:space="preserve"> - </w:t>
      </w:r>
      <w:r w:rsidRPr="008D35E0">
        <w:rPr>
          <w:sz w:val="32"/>
          <w:szCs w:val="32"/>
        </w:rPr>
        <w:t xml:space="preserve"> комплект микрофонов; </w:t>
      </w:r>
      <w:proofErr w:type="spellStart"/>
      <w:r w:rsidRPr="008D35E0">
        <w:rPr>
          <w:sz w:val="32"/>
          <w:szCs w:val="32"/>
        </w:rPr>
        <w:t>военн</w:t>
      </w:r>
      <w:proofErr w:type="gramStart"/>
      <w:r w:rsidRPr="008D35E0">
        <w:rPr>
          <w:sz w:val="32"/>
          <w:szCs w:val="32"/>
        </w:rPr>
        <w:t>о</w:t>
      </w:r>
      <w:proofErr w:type="spellEnd"/>
      <w:r w:rsidRPr="008D35E0">
        <w:rPr>
          <w:sz w:val="32"/>
          <w:szCs w:val="32"/>
        </w:rPr>
        <w:t>-</w:t>
      </w:r>
      <w:proofErr w:type="gramEnd"/>
      <w:r w:rsidRPr="008D35E0">
        <w:rPr>
          <w:sz w:val="32"/>
          <w:szCs w:val="32"/>
        </w:rPr>
        <w:t xml:space="preserve"> патриотическому клубу «Заря»   - боксерская груша и комплект боксерских перчаток.</w:t>
      </w:r>
    </w:p>
    <w:p w:rsidR="00FE1283" w:rsidRPr="008D35E0" w:rsidRDefault="00FE1283" w:rsidP="00FE1283">
      <w:pPr>
        <w:ind w:firstLine="708"/>
        <w:jc w:val="both"/>
        <w:rPr>
          <w:sz w:val="32"/>
          <w:szCs w:val="32"/>
        </w:rPr>
      </w:pPr>
      <w:r w:rsidRPr="008D35E0">
        <w:rPr>
          <w:sz w:val="32"/>
          <w:szCs w:val="32"/>
        </w:rPr>
        <w:t xml:space="preserve"> Молодёжные представители района приняли участие в 15 областных крупных мероприятиях, таких как: межрегиональный форум добровольческих инициатив «Кто, если не мы?», областной конкурс «Призывник года – 2013», межрегиональный фестиваль «Увлечения», областной молодёжный фитнес – фестиваль «Движение – жизнь!», областной Съезд сельской молодёжи и другие.</w:t>
      </w:r>
    </w:p>
    <w:p w:rsidR="00FE1283" w:rsidRPr="000811A2" w:rsidRDefault="00FE1283" w:rsidP="00FE1283">
      <w:pPr>
        <w:ind w:firstLine="993"/>
        <w:jc w:val="both"/>
        <w:rPr>
          <w:sz w:val="32"/>
          <w:szCs w:val="32"/>
        </w:rPr>
      </w:pPr>
      <w:proofErr w:type="gramStart"/>
      <w:r w:rsidRPr="00332EEE">
        <w:rPr>
          <w:b/>
          <w:sz w:val="32"/>
          <w:szCs w:val="32"/>
        </w:rPr>
        <w:t>В целях дальнейшего развития и совершенствования физической культуры и спорта</w:t>
      </w:r>
      <w:r w:rsidRPr="000811A2">
        <w:rPr>
          <w:sz w:val="32"/>
          <w:szCs w:val="32"/>
        </w:rPr>
        <w:t xml:space="preserve">  администрацией  района в 2013 году принята муниципальная программа «Развитие физической культуры и спорта в Савинском муниципальном районе на 2014-2016 годы»</w:t>
      </w:r>
      <w:r w:rsidR="00C57925">
        <w:rPr>
          <w:sz w:val="32"/>
          <w:szCs w:val="32"/>
        </w:rPr>
        <w:t>,</w:t>
      </w:r>
      <w:r w:rsidRPr="000811A2">
        <w:rPr>
          <w:sz w:val="32"/>
          <w:szCs w:val="32"/>
        </w:rPr>
        <w:t xml:space="preserve"> </w:t>
      </w:r>
      <w:r w:rsidR="00C57925">
        <w:rPr>
          <w:sz w:val="32"/>
          <w:szCs w:val="32"/>
        </w:rPr>
        <w:t>в</w:t>
      </w:r>
      <w:r w:rsidRPr="000811A2">
        <w:rPr>
          <w:sz w:val="32"/>
          <w:szCs w:val="32"/>
        </w:rPr>
        <w:t xml:space="preserve"> </w:t>
      </w:r>
      <w:r w:rsidR="00C57925">
        <w:rPr>
          <w:sz w:val="32"/>
          <w:szCs w:val="32"/>
        </w:rPr>
        <w:t>которой</w:t>
      </w:r>
      <w:r w:rsidRPr="000811A2">
        <w:rPr>
          <w:sz w:val="32"/>
          <w:szCs w:val="32"/>
        </w:rPr>
        <w:t xml:space="preserve"> определены объемы финансирования спортивно-массовых мероприятий.</w:t>
      </w:r>
      <w:proofErr w:type="gramEnd"/>
    </w:p>
    <w:p w:rsidR="00FE1283" w:rsidRPr="000811A2" w:rsidRDefault="00FE1283" w:rsidP="00FE1283">
      <w:pPr>
        <w:ind w:firstLine="993"/>
        <w:jc w:val="both"/>
        <w:rPr>
          <w:sz w:val="32"/>
          <w:szCs w:val="32"/>
        </w:rPr>
      </w:pPr>
      <w:r w:rsidRPr="000811A2">
        <w:rPr>
          <w:sz w:val="32"/>
          <w:szCs w:val="32"/>
        </w:rPr>
        <w:t xml:space="preserve">Вся спортивно-массовая работа осуществляется согласно утвержденному календарному плану на текущий год, </w:t>
      </w:r>
      <w:r w:rsidR="00C57925">
        <w:rPr>
          <w:sz w:val="32"/>
          <w:szCs w:val="32"/>
        </w:rPr>
        <w:t>где</w:t>
      </w:r>
      <w:r w:rsidRPr="000811A2">
        <w:rPr>
          <w:sz w:val="32"/>
          <w:szCs w:val="32"/>
        </w:rPr>
        <w:t xml:space="preserve"> отражены районные спортивные соревнования, участие в областных и вышестоящих соревнованиях.</w:t>
      </w:r>
    </w:p>
    <w:p w:rsidR="00FE1283" w:rsidRPr="000811A2" w:rsidRDefault="00FE1283" w:rsidP="00FE1283">
      <w:pPr>
        <w:ind w:firstLine="993"/>
        <w:jc w:val="both"/>
        <w:rPr>
          <w:sz w:val="32"/>
          <w:szCs w:val="32"/>
        </w:rPr>
      </w:pPr>
      <w:r w:rsidRPr="000811A2">
        <w:rPr>
          <w:sz w:val="32"/>
          <w:szCs w:val="32"/>
        </w:rPr>
        <w:t xml:space="preserve">В районе </w:t>
      </w:r>
      <w:r w:rsidR="00C57925">
        <w:rPr>
          <w:sz w:val="32"/>
          <w:szCs w:val="32"/>
        </w:rPr>
        <w:t>10</w:t>
      </w:r>
      <w:r w:rsidRPr="000811A2">
        <w:rPr>
          <w:sz w:val="32"/>
          <w:szCs w:val="32"/>
        </w:rPr>
        <w:t xml:space="preserve"> ш</w:t>
      </w:r>
      <w:r w:rsidR="00C57925">
        <w:rPr>
          <w:sz w:val="32"/>
          <w:szCs w:val="32"/>
        </w:rPr>
        <w:t>татных физкультурных работников</w:t>
      </w:r>
      <w:r w:rsidRPr="000811A2">
        <w:rPr>
          <w:sz w:val="32"/>
          <w:szCs w:val="32"/>
        </w:rPr>
        <w:t>, из них 8 – преподавателей физического воспитания, 6 человек имеют звание «Отличник физической культуры и спорта Российской Федерации».</w:t>
      </w:r>
    </w:p>
    <w:p w:rsidR="00FE1283" w:rsidRPr="000811A2" w:rsidRDefault="00FE1283" w:rsidP="00FE1283">
      <w:pPr>
        <w:ind w:firstLine="993"/>
        <w:jc w:val="both"/>
        <w:rPr>
          <w:sz w:val="32"/>
          <w:szCs w:val="32"/>
        </w:rPr>
      </w:pPr>
      <w:r w:rsidRPr="000811A2">
        <w:rPr>
          <w:sz w:val="32"/>
          <w:szCs w:val="32"/>
        </w:rPr>
        <w:lastRenderedPageBreak/>
        <w:t>В 2013 году количество занимающихся физической культурой и спортом составило 1705 человек, из них 971 человек – учащиеся,  имеется 7 спортивных залов</w:t>
      </w:r>
      <w:r w:rsidR="00252F96">
        <w:rPr>
          <w:sz w:val="32"/>
          <w:szCs w:val="32"/>
        </w:rPr>
        <w:t>,</w:t>
      </w:r>
      <w:r w:rsidRPr="000811A2">
        <w:rPr>
          <w:sz w:val="32"/>
          <w:szCs w:val="32"/>
        </w:rPr>
        <w:t xml:space="preserve"> проведено 15 районных соревнований по различным видам спорта. Сборные команды и отдельные спортсмены приняли участие в 12 областных, 2 Всероссийских и 4-х Международных соревнованиях.</w:t>
      </w:r>
    </w:p>
    <w:p w:rsidR="00252F96" w:rsidRDefault="00FE1283" w:rsidP="00FE1283">
      <w:pPr>
        <w:ind w:firstLine="993"/>
        <w:jc w:val="both"/>
        <w:rPr>
          <w:sz w:val="32"/>
          <w:szCs w:val="32"/>
        </w:rPr>
      </w:pPr>
      <w:r w:rsidRPr="000811A2">
        <w:rPr>
          <w:sz w:val="32"/>
          <w:szCs w:val="32"/>
        </w:rPr>
        <w:t>Успешно выступила</w:t>
      </w:r>
      <w:r w:rsidR="00252F96">
        <w:rPr>
          <w:sz w:val="32"/>
          <w:szCs w:val="32"/>
        </w:rPr>
        <w:t xml:space="preserve"> наша</w:t>
      </w:r>
      <w:r w:rsidRPr="000811A2">
        <w:rPr>
          <w:sz w:val="32"/>
          <w:szCs w:val="32"/>
        </w:rPr>
        <w:t xml:space="preserve"> команда  на </w:t>
      </w:r>
      <w:r w:rsidRPr="000811A2">
        <w:rPr>
          <w:sz w:val="32"/>
          <w:szCs w:val="32"/>
          <w:lang w:val="en-US"/>
        </w:rPr>
        <w:t>V</w:t>
      </w:r>
      <w:r w:rsidRPr="000811A2">
        <w:rPr>
          <w:sz w:val="32"/>
          <w:szCs w:val="32"/>
        </w:rPr>
        <w:t xml:space="preserve"> </w:t>
      </w:r>
      <w:proofErr w:type="spellStart"/>
      <w:r w:rsidR="00252F96">
        <w:rPr>
          <w:sz w:val="32"/>
          <w:szCs w:val="32"/>
        </w:rPr>
        <w:t>п</w:t>
      </w:r>
      <w:r w:rsidRPr="000811A2">
        <w:rPr>
          <w:sz w:val="32"/>
          <w:szCs w:val="32"/>
        </w:rPr>
        <w:t>араспартакиаде</w:t>
      </w:r>
      <w:proofErr w:type="spellEnd"/>
      <w:r w:rsidRPr="000811A2">
        <w:rPr>
          <w:sz w:val="32"/>
          <w:szCs w:val="32"/>
        </w:rPr>
        <w:t xml:space="preserve"> Ивановской области, которая проходила в сентябре на базе оздоровительного комплекса «Березовая роща». Из 15 команд участников наш</w:t>
      </w:r>
      <w:r w:rsidR="00252F96">
        <w:rPr>
          <w:sz w:val="32"/>
          <w:szCs w:val="32"/>
        </w:rPr>
        <w:t>и спортсмены</w:t>
      </w:r>
      <w:r w:rsidRPr="000811A2">
        <w:rPr>
          <w:sz w:val="32"/>
          <w:szCs w:val="32"/>
        </w:rPr>
        <w:t xml:space="preserve"> занял</w:t>
      </w:r>
      <w:r w:rsidR="00252F96">
        <w:rPr>
          <w:sz w:val="32"/>
          <w:szCs w:val="32"/>
        </w:rPr>
        <w:t>и</w:t>
      </w:r>
      <w:r w:rsidRPr="000811A2">
        <w:rPr>
          <w:sz w:val="32"/>
          <w:szCs w:val="32"/>
        </w:rPr>
        <w:t xml:space="preserve"> 5-е место</w:t>
      </w:r>
      <w:r w:rsidR="00252F96">
        <w:rPr>
          <w:sz w:val="32"/>
          <w:szCs w:val="32"/>
        </w:rPr>
        <w:t>.</w:t>
      </w:r>
      <w:r w:rsidRPr="000811A2">
        <w:rPr>
          <w:sz w:val="32"/>
          <w:szCs w:val="32"/>
        </w:rPr>
        <w:t xml:space="preserve"> </w:t>
      </w:r>
    </w:p>
    <w:p w:rsidR="00FE1283" w:rsidRPr="000811A2" w:rsidRDefault="00FE1283" w:rsidP="00FE1283">
      <w:pPr>
        <w:ind w:firstLine="993"/>
        <w:jc w:val="both"/>
        <w:rPr>
          <w:sz w:val="32"/>
          <w:szCs w:val="32"/>
        </w:rPr>
      </w:pPr>
      <w:r w:rsidRPr="000811A2">
        <w:rPr>
          <w:sz w:val="32"/>
          <w:szCs w:val="32"/>
        </w:rPr>
        <w:t xml:space="preserve">Спортивный комплекс «Атлант» на протяжении многих лет стал ареной проведения областных и районных соревнований по различным видам спорта. В зимний период заливается хоккейная площадка, работает пункт проката коньков и лыжного инвентаря. В 2013 году на футбольном поле комплекса проходили игры первенства области по футболу, в которых принимала участие и </w:t>
      </w:r>
      <w:r w:rsidR="00252F96">
        <w:rPr>
          <w:sz w:val="32"/>
          <w:szCs w:val="32"/>
        </w:rPr>
        <w:t xml:space="preserve">наша </w:t>
      </w:r>
      <w:r w:rsidRPr="000811A2">
        <w:rPr>
          <w:sz w:val="32"/>
          <w:szCs w:val="32"/>
        </w:rPr>
        <w:t>команда</w:t>
      </w:r>
      <w:r w:rsidR="00252F96">
        <w:rPr>
          <w:sz w:val="32"/>
          <w:szCs w:val="32"/>
        </w:rPr>
        <w:t>.</w:t>
      </w:r>
      <w:r w:rsidRPr="000811A2">
        <w:rPr>
          <w:sz w:val="32"/>
          <w:szCs w:val="32"/>
        </w:rPr>
        <w:t xml:space="preserve"> В спортивных секциях комплекса занимается более 120 человек. В 2013 году СК «Атлант» оказал платных услуг на сумму 238 тыс</w:t>
      </w:r>
      <w:proofErr w:type="gramStart"/>
      <w:r w:rsidRPr="000811A2">
        <w:rPr>
          <w:sz w:val="32"/>
          <w:szCs w:val="32"/>
        </w:rPr>
        <w:t>.р</w:t>
      </w:r>
      <w:proofErr w:type="gramEnd"/>
      <w:r w:rsidRPr="000811A2">
        <w:rPr>
          <w:sz w:val="32"/>
          <w:szCs w:val="32"/>
        </w:rPr>
        <w:t xml:space="preserve">ублей. </w:t>
      </w:r>
    </w:p>
    <w:p w:rsidR="00FE1283" w:rsidRPr="000811A2" w:rsidRDefault="00FE1283" w:rsidP="00FE1283">
      <w:pPr>
        <w:ind w:firstLine="993"/>
        <w:jc w:val="both"/>
        <w:rPr>
          <w:sz w:val="32"/>
          <w:szCs w:val="32"/>
        </w:rPr>
      </w:pPr>
      <w:r w:rsidRPr="000811A2">
        <w:rPr>
          <w:sz w:val="32"/>
          <w:szCs w:val="32"/>
        </w:rPr>
        <w:t xml:space="preserve">Высоких результатов добились спортсмены, занимающиеся в спортивном комплексе. Воспитанники тренера </w:t>
      </w:r>
      <w:proofErr w:type="spellStart"/>
      <w:r w:rsidRPr="000811A2">
        <w:rPr>
          <w:sz w:val="32"/>
          <w:szCs w:val="32"/>
        </w:rPr>
        <w:t>И.В.Тыльковича</w:t>
      </w:r>
      <w:proofErr w:type="spellEnd"/>
      <w:r w:rsidRPr="000811A2">
        <w:rPr>
          <w:sz w:val="32"/>
          <w:szCs w:val="32"/>
        </w:rPr>
        <w:t xml:space="preserve"> были неоднократными призерами областных соревнований по гиревому спорту и пауэрлифтингу. Юные каратисты под руководством тренера Р.Пашаева начали участвовать в областных соревнованиях и показывать неплохие результаты.</w:t>
      </w:r>
    </w:p>
    <w:p w:rsidR="00FE1283" w:rsidRDefault="00FE1283" w:rsidP="00FE1283">
      <w:pPr>
        <w:ind w:firstLine="993"/>
        <w:jc w:val="both"/>
        <w:rPr>
          <w:sz w:val="32"/>
          <w:szCs w:val="32"/>
        </w:rPr>
      </w:pPr>
      <w:r w:rsidRPr="000811A2">
        <w:rPr>
          <w:sz w:val="32"/>
          <w:szCs w:val="32"/>
        </w:rPr>
        <w:t>За счет средств федерального бюджета (847,7 тыс</w:t>
      </w:r>
      <w:proofErr w:type="gramStart"/>
      <w:r w:rsidRPr="000811A2">
        <w:rPr>
          <w:sz w:val="32"/>
          <w:szCs w:val="32"/>
        </w:rPr>
        <w:t>.р</w:t>
      </w:r>
      <w:proofErr w:type="gramEnd"/>
      <w:r w:rsidRPr="000811A2">
        <w:rPr>
          <w:sz w:val="32"/>
          <w:szCs w:val="32"/>
        </w:rPr>
        <w:t xml:space="preserve">уб.) в 2013 году был отремонтирован спортивный зал </w:t>
      </w:r>
      <w:proofErr w:type="spellStart"/>
      <w:r w:rsidRPr="000811A2">
        <w:rPr>
          <w:sz w:val="32"/>
          <w:szCs w:val="32"/>
        </w:rPr>
        <w:t>Архиповской</w:t>
      </w:r>
      <w:proofErr w:type="spellEnd"/>
      <w:r w:rsidRPr="000811A2">
        <w:rPr>
          <w:sz w:val="32"/>
          <w:szCs w:val="32"/>
        </w:rPr>
        <w:t xml:space="preserve"> средней школы.</w:t>
      </w:r>
    </w:p>
    <w:p w:rsidR="00252F96" w:rsidRDefault="00252F96" w:rsidP="00FE1283">
      <w:pPr>
        <w:ind w:firstLine="993"/>
        <w:jc w:val="both"/>
        <w:rPr>
          <w:sz w:val="32"/>
          <w:szCs w:val="32"/>
        </w:rPr>
      </w:pPr>
      <w:r>
        <w:rPr>
          <w:sz w:val="32"/>
          <w:szCs w:val="32"/>
        </w:rPr>
        <w:t xml:space="preserve">Конечно, мы с удовлетворением отмечаем, что при поддержке ВРИО Губернатора Ивановской области </w:t>
      </w:r>
      <w:proofErr w:type="spellStart"/>
      <w:r>
        <w:rPr>
          <w:sz w:val="32"/>
          <w:szCs w:val="32"/>
        </w:rPr>
        <w:t>Конькова</w:t>
      </w:r>
      <w:proofErr w:type="spellEnd"/>
      <w:r>
        <w:rPr>
          <w:sz w:val="32"/>
          <w:szCs w:val="32"/>
        </w:rPr>
        <w:t xml:space="preserve"> П.А. и депутата Ивановской областной думы Гришина В.С. удалось решить такие вопросы как:</w:t>
      </w:r>
    </w:p>
    <w:p w:rsidR="00252F96" w:rsidRDefault="00252F96" w:rsidP="00252F96">
      <w:pPr>
        <w:jc w:val="both"/>
        <w:rPr>
          <w:sz w:val="32"/>
          <w:szCs w:val="32"/>
        </w:rPr>
      </w:pPr>
      <w:r>
        <w:rPr>
          <w:sz w:val="32"/>
          <w:szCs w:val="32"/>
        </w:rPr>
        <w:t>- разработка ПСД на строительство новой школы в п</w:t>
      </w:r>
      <w:proofErr w:type="gramStart"/>
      <w:r>
        <w:rPr>
          <w:sz w:val="32"/>
          <w:szCs w:val="32"/>
        </w:rPr>
        <w:t>.С</w:t>
      </w:r>
      <w:proofErr w:type="gramEnd"/>
      <w:r>
        <w:rPr>
          <w:sz w:val="32"/>
          <w:szCs w:val="32"/>
        </w:rPr>
        <w:t xml:space="preserve">авино и газификацию Вознесенского, Воскресенского и </w:t>
      </w:r>
      <w:proofErr w:type="spellStart"/>
      <w:r>
        <w:rPr>
          <w:sz w:val="32"/>
          <w:szCs w:val="32"/>
        </w:rPr>
        <w:t>Горячевского</w:t>
      </w:r>
      <w:proofErr w:type="spellEnd"/>
      <w:r>
        <w:rPr>
          <w:sz w:val="32"/>
          <w:szCs w:val="32"/>
        </w:rPr>
        <w:t xml:space="preserve"> сельских поселений;</w:t>
      </w:r>
    </w:p>
    <w:p w:rsidR="00252F96" w:rsidRDefault="00252F96" w:rsidP="00252F96">
      <w:pPr>
        <w:jc w:val="both"/>
        <w:rPr>
          <w:sz w:val="32"/>
          <w:szCs w:val="32"/>
        </w:rPr>
      </w:pPr>
      <w:r>
        <w:rPr>
          <w:sz w:val="32"/>
          <w:szCs w:val="32"/>
        </w:rPr>
        <w:t>- газификация кооператива «Южный» в районном центре;</w:t>
      </w:r>
    </w:p>
    <w:p w:rsidR="00252F96" w:rsidRDefault="00252F96" w:rsidP="00252F96">
      <w:pPr>
        <w:jc w:val="both"/>
        <w:rPr>
          <w:sz w:val="32"/>
          <w:szCs w:val="32"/>
        </w:rPr>
      </w:pPr>
      <w:r>
        <w:rPr>
          <w:sz w:val="32"/>
          <w:szCs w:val="32"/>
        </w:rPr>
        <w:t>- техническое перевооружение котельной в селе Архиповка;</w:t>
      </w:r>
    </w:p>
    <w:p w:rsidR="00252F96" w:rsidRDefault="00252F96" w:rsidP="00252F96">
      <w:pPr>
        <w:jc w:val="both"/>
        <w:rPr>
          <w:sz w:val="32"/>
          <w:szCs w:val="32"/>
        </w:rPr>
      </w:pPr>
      <w:r>
        <w:rPr>
          <w:sz w:val="32"/>
          <w:szCs w:val="32"/>
        </w:rPr>
        <w:t>- ремонт Центра дополнительного образования;</w:t>
      </w:r>
    </w:p>
    <w:p w:rsidR="00252F96" w:rsidRDefault="00252F96" w:rsidP="00252F96">
      <w:pPr>
        <w:jc w:val="both"/>
        <w:rPr>
          <w:sz w:val="32"/>
          <w:szCs w:val="32"/>
        </w:rPr>
      </w:pPr>
      <w:r>
        <w:rPr>
          <w:sz w:val="32"/>
          <w:szCs w:val="32"/>
        </w:rPr>
        <w:t>- ремонт дорог.</w:t>
      </w:r>
    </w:p>
    <w:p w:rsidR="00252F96" w:rsidRDefault="00252F96" w:rsidP="00252F96">
      <w:pPr>
        <w:jc w:val="both"/>
        <w:rPr>
          <w:sz w:val="32"/>
          <w:szCs w:val="32"/>
        </w:rPr>
      </w:pPr>
      <w:r>
        <w:rPr>
          <w:sz w:val="32"/>
          <w:szCs w:val="32"/>
        </w:rPr>
        <w:lastRenderedPageBreak/>
        <w:tab/>
        <w:t>Многие другие актуальные проблемы находятся в стадии решения.</w:t>
      </w:r>
    </w:p>
    <w:p w:rsidR="00252F96" w:rsidRPr="00252F96" w:rsidRDefault="00252F96" w:rsidP="00252F96">
      <w:pPr>
        <w:jc w:val="both"/>
        <w:rPr>
          <w:sz w:val="32"/>
          <w:szCs w:val="32"/>
        </w:rPr>
      </w:pPr>
      <w:r>
        <w:rPr>
          <w:sz w:val="32"/>
          <w:szCs w:val="32"/>
        </w:rPr>
        <w:tab/>
        <w:t xml:space="preserve">В 2013 году благодаря Епископу Шуйскому и </w:t>
      </w:r>
      <w:proofErr w:type="spellStart"/>
      <w:r>
        <w:rPr>
          <w:sz w:val="32"/>
          <w:szCs w:val="32"/>
        </w:rPr>
        <w:t>Тейковскому</w:t>
      </w:r>
      <w:proofErr w:type="spellEnd"/>
      <w:r>
        <w:rPr>
          <w:sz w:val="32"/>
          <w:szCs w:val="32"/>
        </w:rPr>
        <w:t xml:space="preserve"> Никону в поселке Савино началось строительство православного храма, который будет служить не одному поколению </w:t>
      </w:r>
      <w:proofErr w:type="spellStart"/>
      <w:r>
        <w:rPr>
          <w:sz w:val="32"/>
          <w:szCs w:val="32"/>
        </w:rPr>
        <w:t>савинцев</w:t>
      </w:r>
      <w:proofErr w:type="spellEnd"/>
      <w:r>
        <w:rPr>
          <w:sz w:val="32"/>
          <w:szCs w:val="32"/>
        </w:rPr>
        <w:t xml:space="preserve">. </w:t>
      </w:r>
    </w:p>
    <w:p w:rsidR="006F5E29" w:rsidRPr="00BA0B22" w:rsidRDefault="006F5E29" w:rsidP="008115D8">
      <w:pPr>
        <w:pStyle w:val="a3"/>
        <w:jc w:val="both"/>
        <w:rPr>
          <w:rFonts w:ascii="Times New Roman" w:hAnsi="Times New Roman" w:cs="Times New Roman"/>
          <w:sz w:val="32"/>
          <w:szCs w:val="32"/>
        </w:rPr>
      </w:pPr>
    </w:p>
    <w:sectPr w:rsidR="006F5E29" w:rsidRPr="00BA0B22" w:rsidSect="00FE1283">
      <w:footerReference w:type="default" r:id="rId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81" w:rsidRDefault="00885181" w:rsidP="00AC6DC2">
      <w:r>
        <w:separator/>
      </w:r>
    </w:p>
  </w:endnote>
  <w:endnote w:type="continuationSeparator" w:id="0">
    <w:p w:rsidR="00885181" w:rsidRDefault="00885181" w:rsidP="00AC6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745"/>
      <w:docPartObj>
        <w:docPartGallery w:val="Page Numbers (Bottom of Page)"/>
        <w:docPartUnique/>
      </w:docPartObj>
    </w:sdtPr>
    <w:sdtContent>
      <w:p w:rsidR="00187245" w:rsidRDefault="00C435F6">
        <w:pPr>
          <w:pStyle w:val="ac"/>
          <w:jc w:val="right"/>
        </w:pPr>
        <w:fldSimple w:instr=" PAGE   \* MERGEFORMAT ">
          <w:r w:rsidR="00CA0EB4">
            <w:rPr>
              <w:noProof/>
            </w:rPr>
            <w:t>1</w:t>
          </w:r>
        </w:fldSimple>
      </w:p>
    </w:sdtContent>
  </w:sdt>
  <w:p w:rsidR="00187245" w:rsidRDefault="001872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81" w:rsidRDefault="00885181" w:rsidP="00AC6DC2">
      <w:r>
        <w:separator/>
      </w:r>
    </w:p>
  </w:footnote>
  <w:footnote w:type="continuationSeparator" w:id="0">
    <w:p w:rsidR="00885181" w:rsidRDefault="00885181" w:rsidP="00AC6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57FB7446"/>
    <w:multiLevelType w:val="hybridMultilevel"/>
    <w:tmpl w:val="B350B55E"/>
    <w:lvl w:ilvl="0" w:tplc="3BDE1E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51C4"/>
    <w:rsid w:val="000451C4"/>
    <w:rsid w:val="00061640"/>
    <w:rsid w:val="00076E97"/>
    <w:rsid w:val="00080F0D"/>
    <w:rsid w:val="00096C99"/>
    <w:rsid w:val="00142096"/>
    <w:rsid w:val="00187245"/>
    <w:rsid w:val="001E4944"/>
    <w:rsid w:val="00252F96"/>
    <w:rsid w:val="00397241"/>
    <w:rsid w:val="003D0FB3"/>
    <w:rsid w:val="003D7F63"/>
    <w:rsid w:val="0052264D"/>
    <w:rsid w:val="005574A8"/>
    <w:rsid w:val="005D321A"/>
    <w:rsid w:val="0066067D"/>
    <w:rsid w:val="006B7EDA"/>
    <w:rsid w:val="006C3189"/>
    <w:rsid w:val="006F5E29"/>
    <w:rsid w:val="006F7445"/>
    <w:rsid w:val="006F7E8E"/>
    <w:rsid w:val="00711A95"/>
    <w:rsid w:val="007347BC"/>
    <w:rsid w:val="00743B5B"/>
    <w:rsid w:val="008115D8"/>
    <w:rsid w:val="00885181"/>
    <w:rsid w:val="009140D9"/>
    <w:rsid w:val="0095481F"/>
    <w:rsid w:val="00983817"/>
    <w:rsid w:val="00A51ECF"/>
    <w:rsid w:val="00A93E44"/>
    <w:rsid w:val="00AC6DC2"/>
    <w:rsid w:val="00B3332D"/>
    <w:rsid w:val="00B35A6B"/>
    <w:rsid w:val="00B65E22"/>
    <w:rsid w:val="00BA0B22"/>
    <w:rsid w:val="00BE5231"/>
    <w:rsid w:val="00C435F6"/>
    <w:rsid w:val="00C57925"/>
    <w:rsid w:val="00C66C36"/>
    <w:rsid w:val="00CA0EB4"/>
    <w:rsid w:val="00CA64DC"/>
    <w:rsid w:val="00CB65AE"/>
    <w:rsid w:val="00CF12CA"/>
    <w:rsid w:val="00DA77B3"/>
    <w:rsid w:val="00DB294D"/>
    <w:rsid w:val="00E125E7"/>
    <w:rsid w:val="00E73CFE"/>
    <w:rsid w:val="00ED7345"/>
    <w:rsid w:val="00F6423F"/>
    <w:rsid w:val="00F744E3"/>
    <w:rsid w:val="00FE030F"/>
    <w:rsid w:val="00FE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2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451C4"/>
    <w:pPr>
      <w:spacing w:after="0" w:line="240" w:lineRule="auto"/>
    </w:pPr>
  </w:style>
  <w:style w:type="paragraph" w:styleId="a5">
    <w:name w:val="Body Text"/>
    <w:basedOn w:val="a"/>
    <w:link w:val="a6"/>
    <w:rsid w:val="006F5E29"/>
    <w:pPr>
      <w:spacing w:after="120"/>
    </w:pPr>
  </w:style>
  <w:style w:type="character" w:customStyle="1" w:styleId="a6">
    <w:name w:val="Основной текст Знак"/>
    <w:basedOn w:val="a0"/>
    <w:link w:val="a5"/>
    <w:rsid w:val="006F5E29"/>
    <w:rPr>
      <w:rFonts w:ascii="Times New Roman" w:eastAsia="Times New Roman" w:hAnsi="Times New Roman" w:cs="Times New Roman"/>
      <w:sz w:val="20"/>
      <w:szCs w:val="20"/>
      <w:lang w:eastAsia="ar-SA"/>
    </w:rPr>
  </w:style>
  <w:style w:type="character" w:customStyle="1" w:styleId="a4">
    <w:name w:val="Без интервала Знак"/>
    <w:link w:val="a3"/>
    <w:rsid w:val="006F5E29"/>
  </w:style>
  <w:style w:type="paragraph" w:customStyle="1" w:styleId="Pro-Gramma">
    <w:name w:val="Pro-Gramma"/>
    <w:basedOn w:val="a"/>
    <w:link w:val="Pro-Gramma0"/>
    <w:rsid w:val="006F5E29"/>
    <w:pPr>
      <w:suppressAutoHyphens w:val="0"/>
      <w:spacing w:before="120" w:line="288" w:lineRule="auto"/>
      <w:ind w:left="1134"/>
      <w:jc w:val="both"/>
    </w:pPr>
    <w:rPr>
      <w:rFonts w:ascii="Georgia" w:hAnsi="Georgia" w:cs="Georgia"/>
      <w:lang w:eastAsia="ru-RU"/>
    </w:rPr>
  </w:style>
  <w:style w:type="character" w:customStyle="1" w:styleId="Pro-Gramma0">
    <w:name w:val="Pro-Gramma Знак"/>
    <w:basedOn w:val="a0"/>
    <w:link w:val="Pro-Gramma"/>
    <w:locked/>
    <w:rsid w:val="006F5E29"/>
    <w:rPr>
      <w:rFonts w:ascii="Georgia" w:eastAsia="Times New Roman" w:hAnsi="Georgia" w:cs="Georgia"/>
      <w:sz w:val="20"/>
      <w:szCs w:val="20"/>
      <w:lang w:eastAsia="ru-RU"/>
    </w:rPr>
  </w:style>
  <w:style w:type="paragraph" w:styleId="a7">
    <w:name w:val="Balloon Text"/>
    <w:basedOn w:val="a"/>
    <w:link w:val="a8"/>
    <w:uiPriority w:val="99"/>
    <w:semiHidden/>
    <w:unhideWhenUsed/>
    <w:rsid w:val="00FE1283"/>
    <w:rPr>
      <w:rFonts w:ascii="Tahoma" w:hAnsi="Tahoma" w:cs="Tahoma"/>
      <w:sz w:val="16"/>
      <w:szCs w:val="16"/>
    </w:rPr>
  </w:style>
  <w:style w:type="character" w:customStyle="1" w:styleId="a8">
    <w:name w:val="Текст выноски Знак"/>
    <w:basedOn w:val="a0"/>
    <w:link w:val="a7"/>
    <w:uiPriority w:val="99"/>
    <w:semiHidden/>
    <w:rsid w:val="00FE1283"/>
    <w:rPr>
      <w:rFonts w:ascii="Tahoma" w:eastAsia="Times New Roman" w:hAnsi="Tahoma" w:cs="Tahoma"/>
      <w:sz w:val="16"/>
      <w:szCs w:val="16"/>
      <w:lang w:eastAsia="ar-SA"/>
    </w:rPr>
  </w:style>
  <w:style w:type="paragraph" w:styleId="a9">
    <w:name w:val="List Paragraph"/>
    <w:basedOn w:val="a"/>
    <w:qFormat/>
    <w:rsid w:val="00076E97"/>
    <w:pPr>
      <w:suppressAutoHyphens w:val="0"/>
      <w:ind w:left="708"/>
    </w:pPr>
    <w:rPr>
      <w:lang w:eastAsia="ru-RU"/>
    </w:rPr>
  </w:style>
  <w:style w:type="paragraph" w:styleId="aa">
    <w:name w:val="header"/>
    <w:basedOn w:val="a"/>
    <w:link w:val="ab"/>
    <w:uiPriority w:val="99"/>
    <w:semiHidden/>
    <w:unhideWhenUsed/>
    <w:rsid w:val="00AC6DC2"/>
    <w:pPr>
      <w:tabs>
        <w:tab w:val="center" w:pos="4677"/>
        <w:tab w:val="right" w:pos="9355"/>
      </w:tabs>
    </w:pPr>
  </w:style>
  <w:style w:type="character" w:customStyle="1" w:styleId="ab">
    <w:name w:val="Верхний колонтитул Знак"/>
    <w:basedOn w:val="a0"/>
    <w:link w:val="aa"/>
    <w:uiPriority w:val="99"/>
    <w:semiHidden/>
    <w:rsid w:val="00AC6DC2"/>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AC6DC2"/>
    <w:pPr>
      <w:tabs>
        <w:tab w:val="center" w:pos="4677"/>
        <w:tab w:val="right" w:pos="9355"/>
      </w:tabs>
    </w:pPr>
  </w:style>
  <w:style w:type="character" w:customStyle="1" w:styleId="ad">
    <w:name w:val="Нижний колонтитул Знак"/>
    <w:basedOn w:val="a0"/>
    <w:link w:val="ac"/>
    <w:uiPriority w:val="99"/>
    <w:rsid w:val="00AC6DC2"/>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20</Pages>
  <Words>5814</Words>
  <Characters>33143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2014-02-19T11:46:00Z</cp:lastPrinted>
  <dcterms:created xsi:type="dcterms:W3CDTF">2014-02-20T06:19:00Z</dcterms:created>
  <dcterms:modified xsi:type="dcterms:W3CDTF">2014-02-25T06:31:00Z</dcterms:modified>
</cp:coreProperties>
</file>