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ПРЕСС-РЕЛИЗ</w:t>
      </w:r>
    </w:p>
    <w:p>
      <w:pPr>
        <w:pStyle w:val="Normal"/>
        <w:jc w:val="center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Имущественная поддержка в рамках национального проекта по малому и среднему предпринимательству</w:t>
      </w:r>
    </w:p>
    <w:p>
      <w:pPr>
        <w:pStyle w:val="Normal"/>
        <w:rPr>
          <w:rFonts w:cs="Times New Roman" w:ascii="Times New Roman" w:hAnsi="Times New Roman"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11 ноября 2021 года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Савинский муниципальный район Ивановской</w:t>
      </w:r>
      <w:r>
        <w:rPr>
          <w:rFonts w:cs="Times New Roman" w:ascii="Times New Roman" w:hAnsi="Times New Roman"/>
          <w:sz w:val="26"/>
          <w:szCs w:val="26"/>
        </w:rPr>
        <w:t xml:space="preserve"> област</w:t>
      </w:r>
      <w:r>
        <w:rPr>
          <w:rFonts w:cs="Times New Roman" w:ascii="Times New Roman" w:hAnsi="Times New Roman"/>
          <w:sz w:val="26"/>
          <w:szCs w:val="26"/>
        </w:rPr>
        <w:t>и</w:t>
      </w:r>
      <w:r>
        <w:rPr>
          <w:rFonts w:cs="Times New Roman" w:ascii="Times New Roman" w:hAnsi="Times New Roman"/>
          <w:sz w:val="26"/>
          <w:szCs w:val="26"/>
        </w:rPr>
        <w:t xml:space="preserve"> принял участие в проводимом Корпорацией МСП общероссийском совещании с участием представителей Полномочных представителей Президента Российской Федерации в федеральных округах, Генеральной прокуратуры Российской Федерации, территориальных органов Росимущества, субъектов Российской Федерации, муниципальных образований исполнения законодательства о развитии малого и среднего предпринимательства в Российской Федерации, в том числе в части предоставления имущественной поддержки субъектам малого и среднего предпринимательства и самозанятым гражданам.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pacing w:val="-2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 совещании обсудили промежуточные итоги работы органов региональной власти субъектов Российской Федерации, органов местного самоуправления по исполнению законодательства о развитии малого и среднего предпринимательства в Российской Федерации и показателей федеральных проектов в части имущественной поддержки субъектов МСП и самозанятых граждан, по состоянию на 9 ноября 2021 года,  в рамках целей, поставленных Президентом Российской Федерации</w:t>
      </w:r>
      <w:r>
        <w:rPr>
          <w:rFonts w:cs="Times New Roman" w:ascii="Times New Roman" w:hAnsi="Times New Roman"/>
          <w:spacing w:val="-2"/>
          <w:sz w:val="26"/>
          <w:szCs w:val="26"/>
        </w:rPr>
        <w:t xml:space="preserve"> в национальном проекте «Малое и среднее предпринимательство и поддержка индивидуальной предпринимательской инициативы». </w:t>
      </w:r>
      <w:bookmarkStart w:id="0" w:name="_GoBack"/>
      <w:bookmarkEnd w:id="0"/>
      <w:r>
        <w:rPr>
          <w:rFonts w:cs="Times New Roman" w:ascii="Times New Roman" w:hAnsi="Times New Roman"/>
          <w:spacing w:val="-2"/>
          <w:sz w:val="26"/>
          <w:szCs w:val="26"/>
        </w:rPr>
        <w:t>Озвучены результаты исполнения цифровых показателей контрольных точек федеральных проектов.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самозанятым гражданам, условия </w:t>
        <w:br/>
        <w:t xml:space="preserve">и порядок которой устанавливаются в нормативных (правовых) актах субъектов Российской Федерации и муниципальных образований. На сегодняшний день в перечнях присутствует более 32 000 свободных объектов и возможность получения имущественной поддержки субъектам МСП и самозанятым гражданам обеспечена в каждом субъекте Российской Федерации. </w:t>
      </w:r>
    </w:p>
    <w:p>
      <w:pPr>
        <w:pStyle w:val="Normal"/>
        <w:spacing w:lineRule="auto" w:line="240" w:before="0" w:after="0"/>
        <w:ind w:left="0" w:right="0" w:firstLine="708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В </w:t>
      </w:r>
      <w:r>
        <w:rPr>
          <w:rFonts w:cs="Times New Roman" w:ascii="Times New Roman" w:hAnsi="Times New Roman"/>
          <w:sz w:val="26"/>
          <w:szCs w:val="26"/>
        </w:rPr>
        <w:t xml:space="preserve">Савинском </w:t>
      </w:r>
      <w:r>
        <w:rPr>
          <w:rFonts w:cs="Times New Roman" w:ascii="Times New Roman" w:hAnsi="Times New Roman"/>
          <w:sz w:val="26"/>
          <w:szCs w:val="26"/>
        </w:rPr>
        <w:t xml:space="preserve">муниципальном </w:t>
      </w:r>
      <w:r>
        <w:rPr>
          <w:rFonts w:cs="Times New Roman" w:ascii="Times New Roman" w:hAnsi="Times New Roman"/>
          <w:sz w:val="26"/>
          <w:szCs w:val="26"/>
        </w:rPr>
        <w:t>районе</w:t>
      </w:r>
      <w:r>
        <w:rPr>
          <w:rFonts w:cs="Times New Roman" w:ascii="Times New Roman" w:hAnsi="Times New Roman"/>
          <w:sz w:val="26"/>
          <w:szCs w:val="26"/>
        </w:rPr>
        <w:t xml:space="preserve"> в перечни включено </w:t>
      </w:r>
      <w:r>
        <w:rPr>
          <w:rFonts w:cs="Times New Roman" w:ascii="Times New Roman" w:hAnsi="Times New Roman"/>
          <w:sz w:val="26"/>
          <w:szCs w:val="26"/>
        </w:rPr>
        <w:t xml:space="preserve">17 </w:t>
      </w:r>
      <w:r>
        <w:rPr>
          <w:rFonts w:cs="Times New Roman" w:ascii="Times New Roman" w:hAnsi="Times New Roman"/>
          <w:sz w:val="26"/>
          <w:szCs w:val="26"/>
        </w:rPr>
        <w:t xml:space="preserve">объектов, свободных от прав третьих лиц и возможных для предоставления бизнесу с использованием следующих льгот </w:t>
      </w:r>
      <w:r>
        <w:rPr>
          <w:rFonts w:ascii="Times New Roman" w:hAnsi="Times New Roman"/>
          <w:sz w:val="27"/>
        </w:rPr>
        <w:t xml:space="preserve">по арендной плате: </w:t>
        <w:br/>
        <w:t xml:space="preserve">в первый год аренды - 40 процентов размера арендной платы; </w:t>
        <w:br/>
        <w:t xml:space="preserve">во второй год аренды - 60 процентов размера арендной платы; </w:t>
        <w:br/>
        <w:t xml:space="preserve">в третий год аренды - 80 процентов размера арендной платы; </w:t>
        <w:br/>
        <w:t>в четвертый год аренды и далее - 100 процентов размера арендной платы.</w:t>
      </w:r>
      <w:r>
        <w:rPr/>
        <w:t xml:space="preserve">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Представителем Генеральной прокуратуры Российской Федерации, Екатериной Пшенниковой обозначено, что работа по обеспечению соблюдения прав предпринимателей ведется на постоянной и системной основе.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предпринимателей, по протестам около 25 тысяч нормативных правовых актов приведены в соответствие с федеральным законодательством, внесено около 45 тысяч представлений к административной и дисциплинарной ответственности, привлечено более 33 тысяч виновных должностных лиц, инициировано возбуждение 169 уголовных дел.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Интересным опытом организации эффективной работы органов власти по направлению имущественной поддержки бизнеса поделились Тюменская </w:t>
        <w:br/>
        <w:t>и Белгородская области.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Алена Ивлева, и.о. директора Департамента имущественных отношений Тюменской области, рассказала о новых подходах организации командной работы региона с органами местного самоуправления, поиске альтернативных источников  имущества, востребованного у бизнеса, постоянном взаимодействии с предпринимательским сообществом, внедрении рейтинговой системы для муниципальных образований, стимулирующей их работу по имущественной поддержке,  а также о льготах в части имущества, предусмотренных в регионе для бизнеса (аренда имущества для социального бизнеса и самозанятых со скидкой в размере 75% от рыночной стоимости аренды, для </w:t>
      </w:r>
      <w:r>
        <w:rPr>
          <w:rFonts w:cs="Times New Roman" w:ascii="Times New Roman" w:hAnsi="Times New Roman"/>
          <w:sz w:val="26"/>
          <w:szCs w:val="26"/>
          <w:lang w:val="en-US"/>
        </w:rPr>
        <w:t>IT</w:t>
      </w:r>
      <w:r>
        <w:rPr>
          <w:rFonts w:cs="Times New Roman" w:ascii="Times New Roman" w:hAnsi="Times New Roman"/>
          <w:sz w:val="26"/>
          <w:szCs w:val="26"/>
        </w:rPr>
        <w:t xml:space="preserve">-бизнеса – по цене в размере 1 рубль за квадратный метр, а также для прочих видов бизнеса – со скидкой в размере 20% от рыночной стоимости аренды).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Опыт Тюменской области показывает, что организация комплексной и эффективной работы по направлению имущественной поддержки бизнеса на системной основе, включение в перечни земельных участков, имущества казны, имущества закрепленного за муниципальными предприятиями и учреждениями, земельных участков, возможных для размещения нестационарных торговых объектов и иного имущества дает положительный результат. Так в Тюменской области в перечни включено более 3 тысяч объектов (в том числе 535 земельных участков, 791 объект недвижимого и 1805 единиц движимого имущества), из них 1895 объектов предоставлено субъектам МСП и 20 объектов самозанятым гражданам.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комитета по управлению муниципальным имуществом Губкинского городского округа Белгородской области - Оксана Викторова, поделилась опытом имущественной поддержки для бизнеса и самозанятых, осуществляющих розничный сбыт товаров посредством продления договоров на размещение нестационарных торговых объектов без проведения торгов, </w:t>
        <w:br/>
        <w:t>а также опытом проведения «круглых столов» и обучающих семинаров для бизнеса.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Корпорация в свою очередь предложила регионам изучить лучшие практики имущественной поддержки в Российской Федерации и рассмотреть возможность их внедрения на своих территориях. 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результатам совещания регионы совместно с органами местного самоуправления и Корпорацией планируют продолжить работу по выявлению имущества, пригодного для предоставления субъектам МСП и самозанятым гражданам и включению его в перечни, проработке механизмов льготного предоставления имущества и информированию бизнеса о мерах поддержки.</w:t>
      </w:r>
    </w:p>
    <w:p>
      <w:pPr>
        <w:pStyle w:val="Normal"/>
        <w:spacing w:lineRule="auto" w:line="240" w:before="0" w:after="0"/>
        <w:ind w:left="0" w:right="0" w:firstLine="851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Напоминаем, что узнать более подробную информацию о льготах, задать интересующие вопросы относительно свободного имущества на территории нашего </w:t>
      </w:r>
      <w:r>
        <w:rPr>
          <w:rFonts w:cs="Times New Roman" w:ascii="Times New Roman" w:hAnsi="Times New Roman"/>
          <w:sz w:val="26"/>
          <w:szCs w:val="26"/>
        </w:rPr>
        <w:t>района</w:t>
      </w:r>
      <w:r>
        <w:rPr>
          <w:rFonts w:cs="Times New Roman" w:ascii="Times New Roman" w:hAnsi="Times New Roman"/>
          <w:sz w:val="26"/>
          <w:szCs w:val="26"/>
        </w:rPr>
        <w:t xml:space="preserve">, обратиться за предоставлением движимого и недвижимого имущества (здания, помещения, земельные участки, оборудование и т.д.), предприниматели и самозанятые граждане могут обратившись </w:t>
      </w:r>
      <w:r>
        <w:rPr>
          <w:rFonts w:ascii="Times New Roman;Times" w:hAnsi="Times New Roman;Times"/>
          <w:sz w:val="26"/>
          <w:szCs w:val="26"/>
        </w:rPr>
        <w:t xml:space="preserve">Для получения расширенной информации по вопросам имущественной поддержки субъектов малого и среднего предпринимательства Вы можете обратиться в администрацию Савинского муниципального района по телефону 8(49356) 9-15-07, e-mail:  </w:t>
      </w:r>
      <w:hyperlink r:id="rId2">
        <w:r>
          <w:rPr>
            <w:rStyle w:val="Style15"/>
            <w:rFonts w:ascii="Times New Roman;Times" w:hAnsi="Times New Roman;Times"/>
            <w:sz w:val="26"/>
            <w:szCs w:val="26"/>
          </w:rPr>
          <w:t>oziosavino@yandex.ru</w:t>
        </w:r>
      </w:hyperlink>
      <w:r>
        <w:rPr>
          <w:rFonts w:ascii="Times New Roman;Times" w:hAnsi="Times New Roman;Times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Кроме того, информацию об имущественной поддержке можно узнать на официальном сайте </w:t>
      </w:r>
      <w:r>
        <w:rPr>
          <w:rFonts w:cs="Times New Roman" w:ascii="Times New Roman" w:hAnsi="Times New Roman"/>
          <w:sz w:val="26"/>
          <w:szCs w:val="26"/>
        </w:rPr>
        <w:t>https://www.mr-savino.ru/biznes/ipsmsp.php</w:t>
      </w:r>
      <w:r>
        <w:rPr>
          <w:rFonts w:cs="Times New Roman" w:ascii="Times New Roman" w:hAnsi="Times New Roman"/>
          <w:sz w:val="26"/>
          <w:szCs w:val="26"/>
        </w:rPr>
        <w:t xml:space="preserve">. </w:t>
      </w:r>
    </w:p>
    <w:sectPr>
      <w:type w:val="nextPage"/>
      <w:pgSz w:w="11906" w:h="16838"/>
      <w:pgMar w:left="1701" w:right="850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  <w:font w:name="Times New Roman">
    <w:altName w:val="Time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e87a85"/>
    <w:basedOn w:val="DefaultParagraphFont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2a39ca"/>
    <w:basedOn w:val="DefaultParagraphFont"/>
    <w:rPr>
      <w:color w:val="0563C1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4e5ff8"/>
    <w:basedOn w:val="DefaultParagraphFont"/>
    <w:rPr>
      <w:sz w:val="16"/>
      <w:szCs w:val="16"/>
    </w:rPr>
  </w:style>
  <w:style w:type="character" w:styleId="Style16" w:customStyle="1">
    <w:name w:val="Текст примечания Знак"/>
    <w:uiPriority w:val="99"/>
    <w:semiHidden/>
    <w:link w:val="a8"/>
    <w:rsid w:val="004e5ff8"/>
    <w:basedOn w:val="DefaultParagraphFont"/>
    <w:rPr>
      <w:sz w:val="20"/>
      <w:szCs w:val="20"/>
    </w:rPr>
  </w:style>
  <w:style w:type="character" w:styleId="Style17" w:customStyle="1">
    <w:name w:val="Тема примечания Знак"/>
    <w:uiPriority w:val="99"/>
    <w:semiHidden/>
    <w:link w:val="aa"/>
    <w:rsid w:val="004e5ff8"/>
    <w:basedOn w:val="Style16"/>
    <w:rPr>
      <w:b/>
      <w:bCs/>
      <w:sz w:val="20"/>
      <w:szCs w:val="20"/>
    </w:rPr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a4"/>
    <w:rsid w:val="00e87a85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uiPriority w:val="34"/>
    <w:qFormat/>
    <w:rsid w:val="009e10eb"/>
    <w:basedOn w:val="Normal"/>
    <w:pPr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notationtext">
    <w:name w:val="annotation text"/>
    <w:uiPriority w:val="99"/>
    <w:semiHidden/>
    <w:unhideWhenUsed/>
    <w:link w:val="a9"/>
    <w:rsid w:val="004e5ff8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b"/>
    <w:rsid w:val="004e5ff8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ziosavino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2021-11-12T12:47:00Z</dcterms:created>
  <dc:creator>Богданова Марина Валерьевна</dc:creator>
  <dc:language>ru-RU</dc:language>
  <cp:lastModifiedBy>Каверина Мария Сергеевна</cp:lastModifiedBy>
  <cp:lastPrinted>2021-11-12T08:18:00Z</cp:lastPrinted>
  <dcterms:modified xsi:type="dcterms:W3CDTF">2021-11-12T12:47:00Z</dcterms:modified>
  <cp:revision>2</cp:revision>
</cp:coreProperties>
</file>