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80" w:rightFromText="180" w:tblpX="0" w:tblpY="-518" w:topFromText="0" w:vertAnchor="margin"/>
        <w:tblW w:w="9287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31"/>
        <w:gridCol w:w="3221"/>
        <w:gridCol w:w="3035"/>
      </w:tblGrid>
      <w:tr>
        <w:trPr/>
        <w:tc>
          <w:tcPr>
            <w:tcW w:w="3031" w:type="dxa"/>
            <w:tcBorders/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76"/>
              <w:jc w:val="center"/>
              <w:rPr>
                <w:b/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</w:r>
          </w:p>
        </w:tc>
        <w:tc>
          <w:tcPr>
            <w:tcW w:w="3221" w:type="dxa"/>
            <w:tcBorders/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76"/>
              <w:jc w:val="center"/>
              <w:rPr>
                <w:b/>
                <w:b/>
                <w:sz w:val="32"/>
                <w:szCs w:val="32"/>
              </w:rPr>
            </w:pPr>
            <w:r>
              <w:rPr/>
              <w:drawing>
                <wp:inline distT="0" distB="0" distL="0" distR="0">
                  <wp:extent cx="666750" cy="9334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  <w:tc>
          <w:tcPr>
            <w:tcW w:w="3035" w:type="dxa"/>
            <w:tcBorders/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287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76"/>
              <w:jc w:val="center"/>
              <w:rPr>
                <w:rFonts w:eastAsia="Times New Roman" w:cs="Times New Roman"/>
                <w:b/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АДМИНИСТРАЦИЯ САВИНСКОГО  МУНИЦИПАЛЬНОГО  РАЙОНА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ИВАНОВСКОЙ  ОБЛАСТИ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tabs>
          <w:tab w:val="clear" w:pos="708"/>
          <w:tab w:val="left" w:pos="8295" w:leader="none"/>
        </w:tabs>
        <w:jc w:val="righ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29.01.2016 № 42-1-п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п. Савино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SimSun" w:cs="Tahoma"/>
          <w:b/>
          <w:b/>
          <w:bCs/>
          <w:kern w:val="2"/>
          <w:sz w:val="28"/>
          <w:szCs w:val="28"/>
          <w:lang w:eastAsia="hi-IN" w:bidi="hi-IN"/>
        </w:rPr>
      </w:pPr>
      <w:r>
        <w:rPr>
          <w:rFonts w:eastAsia="SimSun" w:cs="Tahoma" w:ascii="Times New Roman" w:hAnsi="Times New Roman"/>
          <w:b/>
          <w:bCs/>
          <w:kern w:val="2"/>
          <w:sz w:val="28"/>
          <w:szCs w:val="28"/>
          <w:lang w:eastAsia="hi-IN" w:bidi="hi-IN"/>
        </w:rPr>
        <w:t>Об утверждении Положения о порядке оказания платных услуг муниципальным бюджетным учреждением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SimSun" w:cs="Tahoma"/>
          <w:b/>
          <w:b/>
          <w:bCs/>
          <w:kern w:val="2"/>
          <w:sz w:val="28"/>
          <w:szCs w:val="28"/>
          <w:lang w:eastAsia="hi-IN" w:bidi="hi-IN"/>
        </w:rPr>
      </w:pPr>
      <w:r>
        <w:rPr>
          <w:rFonts w:eastAsia="SimSun" w:cs="Tahoma" w:ascii="Times New Roman" w:hAnsi="Times New Roman"/>
          <w:b/>
          <w:bCs/>
          <w:kern w:val="2"/>
          <w:sz w:val="28"/>
          <w:szCs w:val="28"/>
          <w:lang w:eastAsia="hi-IN" w:bidi="hi-IN"/>
        </w:rPr>
        <w:t>«Савинский спортивный комплекс «Атлант»</w:t>
      </w:r>
    </w:p>
    <w:p>
      <w:pPr>
        <w:pStyle w:val="Normal"/>
        <w:jc w:val="center"/>
        <w:rPr>
          <w:b w:val="false"/>
          <w:b w:val="false"/>
          <w:bCs w:val="false"/>
          <w:sz w:val="24"/>
          <w:szCs w:val="24"/>
          <w:lang w:eastAsia="hi-IN"/>
        </w:rPr>
      </w:pPr>
      <w:r>
        <w:rPr>
          <w:b w:val="false"/>
          <w:bCs w:val="false"/>
          <w:sz w:val="24"/>
          <w:szCs w:val="24"/>
          <w:lang w:eastAsia="hi-IN"/>
        </w:rPr>
        <w:t>(в редакции</w:t>
      </w:r>
      <w:r>
        <w:rPr>
          <w:b w:val="false"/>
          <w:bCs w:val="false"/>
          <w:sz w:val="24"/>
          <w:szCs w:val="24"/>
          <w:lang w:eastAsia="hi-IN"/>
        </w:rPr>
        <w:t xml:space="preserve"> постановлений администрации Савинского</w:t>
      </w:r>
    </w:p>
    <w:p>
      <w:pPr>
        <w:pStyle w:val="Normal"/>
        <w:jc w:val="center"/>
        <w:rPr/>
      </w:pPr>
      <w:r>
        <w:rPr>
          <w:b w:val="false"/>
          <w:bCs w:val="false"/>
          <w:sz w:val="24"/>
          <w:szCs w:val="24"/>
          <w:lang w:eastAsia="hi-IN"/>
        </w:rPr>
        <w:t xml:space="preserve">муниципального района от 10.06.2024 № 376-п, </w:t>
      </w:r>
      <w:bookmarkStart w:id="0" w:name="__DdeLink__6197_1399658785"/>
      <w:r>
        <w:rPr>
          <w:b w:val="false"/>
          <w:bCs w:val="false"/>
          <w:sz w:val="24"/>
          <w:szCs w:val="24"/>
          <w:lang w:eastAsia="hi-IN"/>
        </w:rPr>
        <w:t xml:space="preserve">от 10.03.2025 № 164-п, </w:t>
      </w:r>
    </w:p>
    <w:p>
      <w:pPr>
        <w:pStyle w:val="Normal"/>
        <w:jc w:val="center"/>
        <w:rPr/>
      </w:pPr>
      <w:r>
        <w:rPr>
          <w:b w:val="false"/>
          <w:bCs w:val="false"/>
          <w:sz w:val="24"/>
          <w:szCs w:val="24"/>
          <w:lang w:eastAsia="hi-IN"/>
        </w:rPr>
        <w:t xml:space="preserve">от </w:t>
      </w:r>
      <w:r>
        <w:rPr>
          <w:b w:val="false"/>
          <w:bCs w:val="false"/>
          <w:sz w:val="24"/>
          <w:szCs w:val="24"/>
          <w:lang w:eastAsia="hi-IN"/>
        </w:rPr>
        <w:t>16.05.2025 № 362-п</w:t>
      </w:r>
      <w:bookmarkEnd w:id="0"/>
      <w:r>
        <w:rPr>
          <w:b w:val="false"/>
          <w:bCs w:val="false"/>
          <w:sz w:val="24"/>
          <w:szCs w:val="24"/>
          <w:lang w:eastAsia="hi-IN"/>
        </w:rPr>
        <w:t>)</w:t>
      </w:r>
    </w:p>
    <w:p>
      <w:pPr>
        <w:pStyle w:val="Normal"/>
        <w:jc w:val="center"/>
        <w:rPr>
          <w:b w:val="false"/>
          <w:b w:val="false"/>
          <w:bCs w:val="false"/>
          <w:sz w:val="24"/>
          <w:szCs w:val="24"/>
          <w:lang w:eastAsia="hi-IN"/>
        </w:rPr>
      </w:pPr>
      <w:r>
        <w:rPr>
          <w:b w:val="false"/>
          <w:bCs w:val="false"/>
          <w:sz w:val="24"/>
          <w:szCs w:val="24"/>
          <w:lang w:eastAsia="hi-IN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b/>
          <w:bCs/>
          <w:sz w:val="28"/>
          <w:szCs w:val="28"/>
          <w:lang w:eastAsia="hi-IN"/>
        </w:rPr>
        <w:t xml:space="preserve">        </w:t>
      </w:r>
      <w:r>
        <w:rPr>
          <w:rFonts w:cs="Times New Roman"/>
          <w:sz w:val="28"/>
          <w:szCs w:val="28"/>
        </w:rPr>
        <w:t xml:space="preserve">В соответствии с федеральными законами от 06.10.2003 № 131-ФЗ « Об общих принципах организации местного самоуправления в Российской Федерации» и от 04.12.2007 № 329-ФЗ «О физической культуре и спорте в Российской Федерации», руководствуясь Уставом Савинского муниципального района, в целях установления единых правил и порядка оказания платных услуг, оказываемых муниципальным бюджетным учреждением «Савинский спортивный комплекс «Атлант», администрация Савинского  муниципального района  </w:t>
      </w:r>
      <w:r>
        <w:rPr>
          <w:rFonts w:cs="Times New Roman"/>
          <w:b/>
          <w:sz w:val="28"/>
          <w:szCs w:val="28"/>
        </w:rPr>
        <w:t>п о с т а н о в л я е т</w:t>
      </w:r>
      <w:r>
        <w:rPr>
          <w:rFonts w:cs="Times New Roman"/>
          <w:sz w:val="28"/>
          <w:szCs w:val="28"/>
        </w:rPr>
        <w:t>:</w:t>
      </w:r>
      <w:r>
        <w:rPr>
          <w:rFonts w:cs="Times New Roman"/>
          <w:bCs/>
          <w:sz w:val="28"/>
          <w:szCs w:val="28"/>
          <w:lang w:eastAsia="hi-IN"/>
        </w:rPr>
        <w:t xml:space="preserve"> </w:t>
      </w:r>
    </w:p>
    <w:p>
      <w:pPr>
        <w:pStyle w:val="ConsPlusNormal"/>
        <w:widowControl/>
        <w:numPr>
          <w:ilvl w:val="0"/>
          <w:numId w:val="0"/>
        </w:numPr>
        <w:ind w:left="0" w:hanging="0"/>
        <w:jc w:val="both"/>
        <w:rPr>
          <w:rFonts w:ascii="Times New Roman" w:hAnsi="Times New Roman" w:eastAsia="SimSun" w:cs="Times New Roman"/>
          <w:kern w:val="2"/>
          <w:sz w:val="28"/>
          <w:szCs w:val="28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</w:r>
    </w:p>
    <w:p>
      <w:pPr>
        <w:pStyle w:val="ConsPlusNormal"/>
        <w:widowControl/>
        <w:numPr>
          <w:ilvl w:val="0"/>
          <w:numId w:val="0"/>
        </w:numPr>
        <w:ind w:left="0" w:hanging="0"/>
        <w:jc w:val="both"/>
        <w:rPr/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 xml:space="preserve">1. Утвердить </w:t>
      </w:r>
      <w:r>
        <w:rPr>
          <w:rFonts w:eastAsia="SimSun" w:cs="Tahoma" w:ascii="Times New Roman" w:hAnsi="Times New Roman"/>
          <w:bCs/>
          <w:kern w:val="2"/>
          <w:sz w:val="28"/>
          <w:szCs w:val="28"/>
          <w:lang w:eastAsia="hi-IN" w:bidi="hi-IN"/>
        </w:rPr>
        <w:t>Положение о порядке оказания платных услуг Муниципальным бюджетным учреждением «Савинский спортивный комплекс «Атлант»</w:t>
      </w:r>
      <w:r>
        <w:rPr>
          <w:rFonts w:eastAsia="SimSun" w:cs="Times New Roman" w:ascii="Times New Roman" w:hAnsi="Times New Roman"/>
          <w:bCs/>
          <w:kern w:val="2"/>
          <w:sz w:val="28"/>
          <w:szCs w:val="28"/>
          <w:lang w:eastAsia="hi-IN" w:bidi="hi-IN"/>
        </w:rPr>
        <w:t xml:space="preserve"> (</w:t>
      </w:r>
      <w:r>
        <w:rPr>
          <w:rFonts w:cs="Times New Roman" w:ascii="Times New Roman" w:hAnsi="Times New Roman"/>
          <w:sz w:val="28"/>
          <w:szCs w:val="28"/>
          <w:lang w:eastAsia="hi-IN"/>
        </w:rPr>
        <w:t>Приложение).</w:t>
      </w: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 xml:space="preserve">  </w:t>
      </w:r>
    </w:p>
    <w:p>
      <w:pPr>
        <w:pStyle w:val="ConsPlusNormal"/>
        <w:widowControl/>
        <w:ind w:hanging="0"/>
        <w:jc w:val="both"/>
        <w:rPr/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 xml:space="preserve">     </w:t>
      </w: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>2. Разместить настоящее постановление на официальном сайте Савинского муниципального района в сети «Интернет».</w:t>
      </w:r>
    </w:p>
    <w:p>
      <w:pPr>
        <w:pStyle w:val="ConsPlusNormal"/>
        <w:widowControl/>
        <w:ind w:hanging="0"/>
        <w:jc w:val="both"/>
        <w:rPr/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>3. Контроль за исполнением настоящего постановления возложить на заместителя главы администрации по вопросам экономического развития Матвиенко В.П.</w:t>
      </w:r>
    </w:p>
    <w:p>
      <w:pPr>
        <w:pStyle w:val="Normal"/>
        <w:jc w:val="both"/>
        <w:rPr>
          <w:b/>
          <w:b/>
          <w:color w:val="000000"/>
          <w:kern w:val="2"/>
          <w:sz w:val="28"/>
        </w:rPr>
      </w:pPr>
      <w:r>
        <w:rPr>
          <w:b/>
          <w:color w:val="000000"/>
          <w:kern w:val="2"/>
          <w:sz w:val="28"/>
        </w:rPr>
      </w:r>
    </w:p>
    <w:p>
      <w:pPr>
        <w:pStyle w:val="Normal"/>
        <w:jc w:val="both"/>
        <w:rPr>
          <w:b/>
          <w:b/>
          <w:color w:val="000000"/>
          <w:kern w:val="2"/>
          <w:sz w:val="28"/>
        </w:rPr>
      </w:pPr>
      <w:r>
        <w:rPr>
          <w:b/>
          <w:color w:val="000000"/>
          <w:kern w:val="2"/>
          <w:sz w:val="28"/>
        </w:rPr>
      </w:r>
    </w:p>
    <w:p>
      <w:pPr>
        <w:pStyle w:val="Normal"/>
        <w:jc w:val="both"/>
        <w:rPr>
          <w:b/>
          <w:b/>
          <w:color w:val="000000"/>
          <w:kern w:val="2"/>
          <w:sz w:val="28"/>
        </w:rPr>
      </w:pPr>
      <w:r>
        <w:rPr>
          <w:rFonts w:eastAsia="Liberation Serif"/>
          <w:b/>
          <w:color w:val="000000"/>
          <w:kern w:val="2"/>
          <w:sz w:val="28"/>
          <w:lang w:eastAsia="hi-IN"/>
        </w:rPr>
        <w:t xml:space="preserve">Глава </w:t>
      </w:r>
      <w:r>
        <w:rPr>
          <w:b/>
          <w:color w:val="000000"/>
          <w:kern w:val="2"/>
          <w:sz w:val="28"/>
        </w:rPr>
        <w:t xml:space="preserve">Савинского </w:t>
      </w:r>
    </w:p>
    <w:p>
      <w:pPr>
        <w:pStyle w:val="Normal"/>
        <w:jc w:val="both"/>
        <w:rPr>
          <w:rFonts w:eastAsia="Liberation Serif"/>
          <w:b/>
          <w:b/>
          <w:color w:val="000000"/>
          <w:kern w:val="2"/>
          <w:sz w:val="28"/>
          <w:lang w:eastAsia="hi-IN"/>
        </w:rPr>
      </w:pPr>
      <w:r>
        <w:rPr>
          <w:b/>
          <w:color w:val="000000"/>
          <w:kern w:val="2"/>
          <w:sz w:val="28"/>
        </w:rPr>
        <w:t xml:space="preserve">муниципального района                                                               </w:t>
      </w:r>
      <w:r>
        <w:rPr>
          <w:rFonts w:eastAsia="Liberation Serif"/>
          <w:b/>
          <w:color w:val="000000"/>
          <w:kern w:val="2"/>
          <w:sz w:val="28"/>
          <w:lang w:eastAsia="hi-IN"/>
        </w:rPr>
        <w:t>Н.Н. Пашков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«Приложение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Савинского муниципального района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от 29.01.2016 № 42-1-п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4395" w:leader="none"/>
        </w:tabs>
        <w:ind w:left="74" w:right="74" w:firstLine="539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ПОЛОЖЕНИЕ </w:t>
      </w:r>
    </w:p>
    <w:p>
      <w:pPr>
        <w:pStyle w:val="Normal"/>
        <w:tabs>
          <w:tab w:val="clear" w:pos="708"/>
          <w:tab w:val="left" w:pos="4395" w:leader="none"/>
        </w:tabs>
        <w:ind w:left="74" w:right="74" w:firstLine="539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 порядке оказания платных услуг Муниципальным бюджетным учреждением «Савинский спортивный комплекс «Атлант»</w:t>
      </w:r>
    </w:p>
    <w:p>
      <w:pPr>
        <w:pStyle w:val="Normal"/>
        <w:jc w:val="center"/>
        <w:rPr>
          <w:b w:val="false"/>
          <w:b w:val="false"/>
          <w:bCs w:val="false"/>
          <w:sz w:val="24"/>
          <w:szCs w:val="24"/>
          <w:lang w:eastAsia="hi-IN"/>
        </w:rPr>
      </w:pPr>
      <w:r>
        <w:rPr>
          <w:b w:val="false"/>
          <w:bCs w:val="false"/>
          <w:sz w:val="24"/>
          <w:szCs w:val="24"/>
          <w:lang w:eastAsia="hi-IN"/>
        </w:rPr>
        <w:t>(в редакции постановлений администрации Савинского</w:t>
      </w:r>
    </w:p>
    <w:p>
      <w:pPr>
        <w:pStyle w:val="Normal"/>
        <w:ind w:right="75" w:hanging="0"/>
        <w:jc w:val="center"/>
        <w:rPr/>
      </w:pPr>
      <w:r>
        <w:rPr>
          <w:rFonts w:cs="Times New Roman"/>
          <w:b w:val="false"/>
          <w:bCs w:val="false"/>
          <w:color w:val="000000"/>
          <w:sz w:val="24"/>
          <w:szCs w:val="24"/>
          <w:lang w:eastAsia="hi-IN"/>
        </w:rPr>
        <w:t xml:space="preserve">муниципального района от 10.06.2024 № 376-п, от 10.03.2025 № 164-п, </w:t>
      </w:r>
    </w:p>
    <w:p>
      <w:pPr>
        <w:pStyle w:val="Normal"/>
        <w:ind w:right="75" w:hanging="0"/>
        <w:jc w:val="center"/>
        <w:rPr>
          <w:b w:val="false"/>
          <w:b w:val="false"/>
          <w:bCs w:val="false"/>
          <w:sz w:val="24"/>
          <w:szCs w:val="24"/>
          <w:lang w:eastAsia="hi-IN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lang w:eastAsia="hi-IN"/>
        </w:rPr>
        <w:t xml:space="preserve">от </w:t>
      </w:r>
      <w:r>
        <w:rPr>
          <w:rFonts w:cs="Times New Roman"/>
          <w:b w:val="false"/>
          <w:bCs w:val="false"/>
          <w:color w:val="000000"/>
          <w:sz w:val="24"/>
          <w:szCs w:val="24"/>
          <w:lang w:eastAsia="hi-IN"/>
        </w:rPr>
        <w:t>16.05.2025 № 362-п</w:t>
      </w:r>
      <w:r>
        <w:rPr>
          <w:rFonts w:cs="Times New Roman"/>
          <w:b w:val="false"/>
          <w:bCs w:val="false"/>
          <w:color w:val="000000"/>
          <w:sz w:val="24"/>
          <w:szCs w:val="24"/>
          <w:lang w:eastAsia="hi-IN"/>
        </w:rPr>
        <w:t>)</w:t>
      </w:r>
    </w:p>
    <w:p>
      <w:pPr>
        <w:pStyle w:val="Normal"/>
        <w:ind w:right="75" w:hanging="0"/>
        <w:jc w:val="center"/>
        <w:rPr>
          <w:b w:val="false"/>
          <w:b w:val="false"/>
          <w:bCs w:val="false"/>
          <w:sz w:val="24"/>
          <w:szCs w:val="24"/>
          <w:lang w:eastAsia="hi-IN"/>
        </w:rPr>
      </w:pPr>
      <w:r>
        <w:rPr>
          <w:b w:val="false"/>
          <w:bCs w:val="false"/>
          <w:sz w:val="24"/>
          <w:szCs w:val="24"/>
          <w:lang w:eastAsia="hi-IN"/>
        </w:rPr>
      </w:r>
    </w:p>
    <w:p>
      <w:pPr>
        <w:pStyle w:val="Normal"/>
        <w:ind w:right="75" w:hanging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1. Общие положения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1.1. Настоящее Положение  определяет цели, задачи оказания платных услуг, виды платных услуг, правила, условия и порядок оказания платных услуг, порядок расчета и взимания платы за оказание платных услуг, порядок формирования и расходования средств, полученных за оказание платных услуг, ответственность сторон по оказанию и получению платных услуг, контроль и ответственность за поступлением и использованием платы за оказание платных услуг.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1.2. 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cs="Times New Roman"/>
          <w:sz w:val="28"/>
          <w:szCs w:val="28"/>
        </w:rPr>
        <w:t>Федеральным законом  от 04.12.2007  № 329-ФЗ «О физической культуре и спорте в Российской Федерации», Уставом Муниципального бюджетного учреждения «Савинский спортивный комплекс «Атлант»</w:t>
      </w:r>
      <w:r>
        <w:rPr>
          <w:rFonts w:cs="Times New Roman"/>
          <w:color w:val="000000"/>
          <w:sz w:val="28"/>
          <w:szCs w:val="28"/>
          <w:lang w:eastAsia="ru-RU"/>
        </w:rPr>
        <w:t xml:space="preserve">. 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1.3. Основные понятия и определения, используемые в Положении: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cs="Times New Roman"/>
          <w:color w:val="000000"/>
          <w:sz w:val="28"/>
          <w:szCs w:val="28"/>
          <w:lang w:eastAsia="ru-RU"/>
        </w:rPr>
        <w:t>1.3.1. Абонемент -  дополнительная форма индивидуального обслуживания потребителей услуг, дающая право пользоваться платными услугами в течение обусловленного срока;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color w:val="000000"/>
          <w:sz w:val="28"/>
          <w:szCs w:val="28"/>
          <w:lang w:eastAsia="ru-RU"/>
        </w:rPr>
        <w:t>1.3.2. Исполнитель услуги - Муниципальное бюджетное учреждение «Савинский спортивный комплекс «Атлант» (далее - МБУ «Савинский СК «Атлант»);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cs="Times New Roman"/>
          <w:color w:val="000000"/>
          <w:sz w:val="28"/>
          <w:szCs w:val="28"/>
          <w:lang w:eastAsia="ru-RU"/>
        </w:rPr>
        <w:t>1.3.3. Платная услуга - услуга, оказываемая МБУ «Савинский СК «Атлант» сверх основной деятельности, финансируемой за счёт бюджета;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color w:val="000000"/>
          <w:sz w:val="28"/>
          <w:szCs w:val="28"/>
          <w:lang w:eastAsia="ru-RU"/>
        </w:rPr>
        <w:t>1.3.4. Потребитель услуги - физическое или юридическое лицо, приобретающее услуги для себя или несовершеннолетних граждан, законными представителями которых они являются, либо получающие услуги лично;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cs="Times New Roman"/>
          <w:color w:val="000000"/>
          <w:sz w:val="28"/>
          <w:szCs w:val="28"/>
          <w:lang w:eastAsia="ru-RU"/>
        </w:rPr>
        <w:t>1.3.5. Учредитель - Отдел координации социальной сферы администрации Савинского муниципального района Ивановской области.</w:t>
      </w:r>
    </w:p>
    <w:p>
      <w:pPr>
        <w:pStyle w:val="Normal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1.4. Платные услуги не могут быть оказаны вместо основной деятельности. </w:t>
      </w:r>
    </w:p>
    <w:p>
      <w:pPr>
        <w:pStyle w:val="Normal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1.5. Оказание платных услуг для несовершеннолетних потребителей осуществляется с согласия родителей на добровольной основе с учётом соблюдения  требований СанПиН. </w:t>
      </w:r>
    </w:p>
    <w:p>
      <w:pPr>
        <w:pStyle w:val="Normal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 xml:space="preserve">2. Цели и задачи оказания платных услуг 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2.1. Целью оказания платных услуг является организация досуга, повышение эффективности работы, улучшения качества услуг, привлечение дополнительных финансовых средств для обеспечения развития и совершенствования услуг, расширение материально - технической базы, развитие массовых и индивидуальных физкультурно - оздоровительных видов спорта, направленных на укрепление физического здоровья и обеспечения досуга населения района.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2.2. Задачами оказания платных услуг является: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- укрепление здоровья и повышение двигательной активности жителей;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- развитие массовой физической культуры среди населения района;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- материальное стимулирование и повышение доходов работников учреждения.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cs="Times New Roman"/>
          <w:b/>
          <w:bCs/>
          <w:color w:val="000000"/>
          <w:sz w:val="28"/>
          <w:szCs w:val="28"/>
          <w:lang w:eastAsia="ru-RU"/>
        </w:rPr>
        <w:t>3. Виды платных услуг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3.1. Виды платных услуг определяются с учётом имеющихся условий для предоставления данных услуг.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3.2. Исполнителем в соответствии с Уставом Учреждения могут оказываться следующие виды платных услуг: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- занятия тяжёлой атлетикой в закрытом спортивном зале  взрослых и детей с 9 лет, не имеющих противопоказаний к занятиям этим видом спорта;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- занятия настольным теннисом в закрытом помещении (занятия без ограничения по времени и возрасту занимающихся);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- занятия футболом в секции с разделением по возрастным группам, а именно - 1 группа - дети от 6 до 12 лет, 2 группа - дети от 13 до 16 лет, 3 группа - взрослые в закрытом спортивном зале.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- создание условий для восстановительных мероприятий (восстановление сил и здоровья, а так же организация активного отдыха и досуга);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- пользование спортивным инвентарем, в зимний период - коньки (на хоккейной площадке), лыжи; в летний период - роликовые коньки на открытом катке;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- занятия в волейбольной секции в закрытом помещении;</w:t>
      </w:r>
    </w:p>
    <w:p>
      <w:pPr>
        <w:pStyle w:val="Normal"/>
        <w:jc w:val="both"/>
        <w:rPr>
          <w:color w:val="000000"/>
        </w:rPr>
      </w:pPr>
      <w:r>
        <w:rPr>
          <w:rFonts w:cs="Times New Roman"/>
          <w:color w:val="000000"/>
          <w:sz w:val="28"/>
          <w:szCs w:val="28"/>
          <w:lang w:eastAsia="ru-RU"/>
        </w:rPr>
        <w:t>- занятия в секции карате в закрытом помещении;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- занятия в тренажерном зале.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cs="Times New Roman"/>
          <w:color w:val="000000"/>
          <w:sz w:val="28"/>
          <w:szCs w:val="28"/>
          <w:lang w:eastAsia="ru-RU"/>
        </w:rPr>
        <w:t xml:space="preserve">Массовые районные, межмуниципальные, областные  турниры проводятся в МБУ «Савинский СК «Атлант» на бесплатной основе (согласно муниципального задания на текущий финансовый год). 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cs="Times New Roman"/>
          <w:color w:val="000000"/>
          <w:sz w:val="28"/>
          <w:szCs w:val="28"/>
          <w:lang w:eastAsia="ru-RU"/>
        </w:rPr>
        <w:t>Платные услуги не могут быть оказаны взамен или в рамках основной деятельности МБУ «Савинский СК «Атлант».</w:t>
      </w:r>
    </w:p>
    <w:p>
      <w:pPr>
        <w:pStyle w:val="Normal"/>
        <w:ind w:firstLine="708"/>
        <w:jc w:val="center"/>
        <w:rPr>
          <w:rFonts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cs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ind w:firstLine="708"/>
        <w:jc w:val="center"/>
        <w:rPr>
          <w:rFonts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cs="Times New Roman"/>
          <w:b/>
          <w:bCs/>
          <w:color w:val="000000"/>
          <w:sz w:val="28"/>
          <w:szCs w:val="28"/>
          <w:lang w:eastAsia="ru-RU"/>
        </w:rPr>
        <w:t>4. Правила, условия и порядок оказания платных услуг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4.1. Платные услуги организуются в  МБУ «Савинский СК «Атлант»  по потребности населения в данных услугах. 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4.2.  Платные услуги оказываются в  МБУ «Савинский СК «Атлант» на основании договора по оказанию платных услуг (Приложение 1), в строгом соответствии с инструкциями по охране жизни и здоровья людей, безопасности труда.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4.3. Специалисты, оказывающие платные услуги, должны иметь соответствующую квалификацию.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4.4. При предоставлении платных услуг исполнителем выдаётся кассовый чек, подтверждающий факт оплаты услуги.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4.5. При представлении платных услуг потребителем представляется    медицинская справка о состоянии здоровья, документ на право предоставления льгот (если имеются).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4.6. Потребитель услуги проходит обязательный инструктаж по технике безопасности, по соблюдению норм гигиены и санитарии, по вопросам поведения и бережного отношения к имуществу учреждения.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4.7. Потребитель оплачивает услугу, получая кассовый чек, подтверждающий факт оплаты абонемента (Приложение 2) на месяц занятий или разового посещения.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4.8. Работники МБУ «Савинский СК «Атлант» не вправе требовать от потребителя предоставления документов, не указанных в перечне документов, необходимых для предоставления платной услуги.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4.9. Занятия в спортивной секции с инструктором проводятся индивидуально (тяжёлая атлетика).  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        </w:t>
      </w:r>
    </w:p>
    <w:p>
      <w:pPr>
        <w:pStyle w:val="Normal"/>
        <w:jc w:val="center"/>
        <w:rPr>
          <w:rFonts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cs="Times New Roman"/>
          <w:b/>
          <w:color w:val="000000"/>
          <w:sz w:val="28"/>
          <w:szCs w:val="28"/>
          <w:lang w:eastAsia="ru-RU"/>
        </w:rPr>
        <w:t>5. Порядок расчёта и взимания платы за оказание платных услуг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/>
        </w:rPr>
        <w:t>5.1. </w:t>
      </w:r>
      <w:r>
        <w:rPr>
          <w:rFonts w:cs="Times New Roman"/>
          <w:sz w:val="28"/>
          <w:szCs w:val="28"/>
        </w:rPr>
        <w:t>Цены на платные услуги, представляемые МБУ «Савинский СК «Атлант», устанавливаются администрацией Савинского муниципального района Ивановской области на основании ходатайства директора МБУ «Савинский СК «Атлант»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5.2. При установлении размера платы на оказание </w:t>
      </w:r>
      <w:r>
        <w:rPr>
          <w:rFonts w:cs="Times New Roman"/>
          <w:color w:val="000000"/>
          <w:sz w:val="28"/>
          <w:szCs w:val="28"/>
          <w:lang w:eastAsia="ru-RU"/>
        </w:rPr>
        <w:t>платных услуг учитываются затраты на оплату труда и начисления на оплату труда, затраты материальных запасов, амортизация оборудования, затраты общехозяйственного назначения (электроэнергия, природный газ, водоснабжение, водоотведение).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5.3. Размер затрат на оказание услуги на одного человека  в час рассчитывается по формуле: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Рз = Зп + Нзп + Рмз + Рам + Рнз. Где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Рз - расчёт размера затрат на оказание Услуги  на один час;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Зп - заработная плата обслуживающего персонала за 1 час;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Нзп - начисления на заработную плату;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Рмз - затраты материальных запасов;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Рам - расчёт амортизации;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Рнз - расчёт накладных затрат.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5.4. При оказании платных услуг предусмотрено бесплатное посещение следующим категориям потребителей (при предъявлении подтверждающих документов):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ветеранам и инвалидам Великой Отечественной войны, труженикам тыла, ветеранам  и инвалидам локальных войн;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многодетным семьям;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инвалидам;</w:t>
      </w:r>
    </w:p>
    <w:p>
      <w:pPr>
        <w:pStyle w:val="ListParagraph"/>
        <w:spacing w:lineRule="auto" w:line="240"/>
        <w:ind w:left="0" w:hanging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- детям до 3-х лет;</w:t>
      </w:r>
    </w:p>
    <w:p>
      <w:pPr>
        <w:pStyle w:val="ListParagraph"/>
        <w:spacing w:lineRule="auto" w:line="240"/>
        <w:ind w:left="0" w:hanging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- детям - сиротам и детям, оставшиеся без попечения родителей;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- детям - инвалидам;</w:t>
      </w:r>
    </w:p>
    <w:p>
      <w:pPr>
        <w:pStyle w:val="ConsPlusNormal"/>
        <w:widowControl/>
        <w:ind w:hanging="0"/>
        <w:jc w:val="both"/>
        <w:rPr>
          <w:highlight w:val="yellow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shd w:fill="FFFF00" w:val="clear"/>
          <w:lang w:eastAsia="hi-IN" w:bidi="hi-IN"/>
        </w:rPr>
        <w:t>- участникам</w:t>
      </w:r>
      <w:r>
        <w:rPr>
          <w:rFonts w:eastAsia="SimSun" w:cs="Times New Roman" w:ascii="Times New Roman" w:hAnsi="Times New Roman"/>
          <w:spacing w:val="1"/>
          <w:kern w:val="2"/>
          <w:sz w:val="28"/>
          <w:szCs w:val="28"/>
          <w:shd w:fill="FFFF00" w:val="clear"/>
          <w:lang w:eastAsia="hi-IN" w:bidi="hi-IN"/>
        </w:rPr>
        <w:t xml:space="preserve"> </w:t>
      </w:r>
      <w:r>
        <w:rPr>
          <w:rFonts w:eastAsia="SimSun" w:cs="Times New Roman" w:ascii="Times New Roman" w:hAnsi="Times New Roman"/>
          <w:kern w:val="2"/>
          <w:sz w:val="28"/>
          <w:szCs w:val="28"/>
          <w:shd w:fill="FFFF00" w:val="clear"/>
          <w:lang w:eastAsia="hi-IN" w:bidi="hi-IN"/>
        </w:rPr>
        <w:t>специальной</w:t>
      </w:r>
      <w:r>
        <w:rPr>
          <w:rFonts w:eastAsia="SimSun" w:cs="Times New Roman" w:ascii="Times New Roman" w:hAnsi="Times New Roman"/>
          <w:spacing w:val="1"/>
          <w:kern w:val="2"/>
          <w:sz w:val="28"/>
          <w:szCs w:val="28"/>
          <w:shd w:fill="FFFF00" w:val="clear"/>
          <w:lang w:eastAsia="hi-IN" w:bidi="hi-IN"/>
        </w:rPr>
        <w:t xml:space="preserve"> </w:t>
      </w:r>
      <w:r>
        <w:rPr>
          <w:rFonts w:eastAsia="SimSun" w:cs="Times New Roman" w:ascii="Times New Roman" w:hAnsi="Times New Roman"/>
          <w:kern w:val="2"/>
          <w:sz w:val="28"/>
          <w:szCs w:val="28"/>
          <w:shd w:fill="FFFF00" w:val="clear"/>
          <w:lang w:eastAsia="hi-IN" w:bidi="hi-IN"/>
        </w:rPr>
        <w:t>военной</w:t>
      </w:r>
      <w:r>
        <w:rPr>
          <w:rFonts w:eastAsia="SimSun" w:cs="Times New Roman" w:ascii="Times New Roman" w:hAnsi="Times New Roman"/>
          <w:spacing w:val="1"/>
          <w:kern w:val="2"/>
          <w:sz w:val="28"/>
          <w:szCs w:val="28"/>
          <w:shd w:fill="FFFF00" w:val="clear"/>
          <w:lang w:eastAsia="hi-IN" w:bidi="hi-IN"/>
        </w:rPr>
        <w:t xml:space="preserve"> </w:t>
      </w:r>
      <w:r>
        <w:rPr>
          <w:rFonts w:eastAsia="SimSun" w:cs="Times New Roman" w:ascii="Times New Roman" w:hAnsi="Times New Roman"/>
          <w:kern w:val="2"/>
          <w:sz w:val="28"/>
          <w:szCs w:val="28"/>
          <w:shd w:fill="FFFF00" w:val="clear"/>
          <w:lang w:eastAsia="hi-IN" w:bidi="hi-IN"/>
        </w:rPr>
        <w:t>операции (гражданам</w:t>
      </w:r>
      <w:r>
        <w:rPr>
          <w:rFonts w:eastAsia="SimSun" w:cs="Times New Roman" w:ascii="Times New Roman" w:hAnsi="Times New Roman"/>
          <w:spacing w:val="1"/>
          <w:kern w:val="2"/>
          <w:sz w:val="28"/>
          <w:szCs w:val="28"/>
          <w:shd w:fill="FFFF00" w:val="clear"/>
          <w:lang w:eastAsia="hi-IN" w:bidi="hi-IN"/>
        </w:rPr>
        <w:t xml:space="preserve"> </w:t>
      </w:r>
      <w:r>
        <w:rPr>
          <w:rFonts w:eastAsia="SimSun" w:cs="Times New Roman" w:ascii="Times New Roman" w:hAnsi="Times New Roman"/>
          <w:kern w:val="2"/>
          <w:sz w:val="28"/>
          <w:szCs w:val="28"/>
          <w:shd w:fill="FFFF00" w:val="clear"/>
          <w:lang w:eastAsia="hi-IN" w:bidi="hi-IN"/>
        </w:rPr>
        <w:t>Российской</w:t>
      </w:r>
      <w:r>
        <w:rPr>
          <w:rFonts w:eastAsia="SimSun" w:cs="Times New Roman" w:ascii="Times New Roman" w:hAnsi="Times New Roman"/>
          <w:spacing w:val="1"/>
          <w:kern w:val="2"/>
          <w:sz w:val="28"/>
          <w:szCs w:val="28"/>
          <w:shd w:fill="FFFF00" w:val="clear"/>
          <w:lang w:eastAsia="hi-IN" w:bidi="hi-IN"/>
        </w:rPr>
        <w:t xml:space="preserve"> </w:t>
      </w:r>
      <w:r>
        <w:rPr>
          <w:rFonts w:eastAsia="SimSun" w:cs="Times New Roman" w:ascii="Times New Roman" w:hAnsi="Times New Roman"/>
          <w:kern w:val="2"/>
          <w:sz w:val="28"/>
          <w:szCs w:val="28"/>
          <w:shd w:fill="FFFF00" w:val="clear"/>
          <w:lang w:eastAsia="hi-IN" w:bidi="hi-IN"/>
        </w:rPr>
        <w:t>Федерации), проживающим</w:t>
      </w:r>
      <w:r>
        <w:rPr>
          <w:rFonts w:eastAsia="SimSun" w:cs="Times New Roman" w:ascii="Times New Roman" w:hAnsi="Times New Roman"/>
          <w:spacing w:val="1"/>
          <w:kern w:val="2"/>
          <w:sz w:val="28"/>
          <w:szCs w:val="28"/>
          <w:shd w:fill="FFFF00" w:val="clear"/>
          <w:lang w:eastAsia="hi-IN" w:bidi="hi-IN"/>
        </w:rPr>
        <w:t xml:space="preserve"> </w:t>
      </w:r>
      <w:r>
        <w:rPr>
          <w:rFonts w:eastAsia="SimSun" w:cs="Times New Roman" w:ascii="Times New Roman" w:hAnsi="Times New Roman"/>
          <w:kern w:val="2"/>
          <w:sz w:val="28"/>
          <w:szCs w:val="28"/>
          <w:shd w:fill="FFFF00" w:val="clear"/>
          <w:lang w:eastAsia="hi-IN" w:bidi="hi-IN"/>
        </w:rPr>
        <w:t>на</w:t>
      </w:r>
      <w:r>
        <w:rPr>
          <w:rFonts w:eastAsia="SimSun" w:cs="Times New Roman" w:ascii="Times New Roman" w:hAnsi="Times New Roman"/>
          <w:spacing w:val="1"/>
          <w:kern w:val="2"/>
          <w:sz w:val="28"/>
          <w:szCs w:val="28"/>
          <w:shd w:fill="FFFF00" w:val="clear"/>
          <w:lang w:eastAsia="hi-IN" w:bidi="hi-IN"/>
        </w:rPr>
        <w:t xml:space="preserve"> </w:t>
      </w:r>
      <w:r>
        <w:rPr>
          <w:rFonts w:eastAsia="SimSun" w:cs="Times New Roman" w:ascii="Times New Roman" w:hAnsi="Times New Roman"/>
          <w:kern w:val="2"/>
          <w:sz w:val="28"/>
          <w:szCs w:val="28"/>
          <w:shd w:fill="FFFF00" w:val="clear"/>
          <w:lang w:eastAsia="hi-IN" w:bidi="hi-IN"/>
        </w:rPr>
        <w:t>территории</w:t>
      </w:r>
      <w:r>
        <w:rPr>
          <w:rFonts w:eastAsia="SimSun" w:cs="Times New Roman" w:ascii="Times New Roman" w:hAnsi="Times New Roman"/>
          <w:spacing w:val="1"/>
          <w:kern w:val="2"/>
          <w:sz w:val="28"/>
          <w:szCs w:val="28"/>
          <w:shd w:fill="FFFF00" w:val="clear"/>
          <w:lang w:eastAsia="hi-IN" w:bidi="hi-IN"/>
        </w:rPr>
        <w:t xml:space="preserve"> Савин</w:t>
      </w:r>
      <w:r>
        <w:rPr>
          <w:rFonts w:eastAsia="SimSun" w:cs="Times New Roman" w:ascii="Times New Roman" w:hAnsi="Times New Roman"/>
          <w:kern w:val="2"/>
          <w:sz w:val="28"/>
          <w:szCs w:val="28"/>
          <w:shd w:fill="FFFF00" w:val="clear"/>
          <w:lang w:eastAsia="hi-IN" w:bidi="hi-IN"/>
        </w:rPr>
        <w:t>ского</w:t>
      </w:r>
      <w:r>
        <w:rPr>
          <w:rFonts w:eastAsia="SimSun" w:cs="Times New Roman" w:ascii="Times New Roman" w:hAnsi="Times New Roman"/>
          <w:spacing w:val="1"/>
          <w:kern w:val="2"/>
          <w:sz w:val="28"/>
          <w:szCs w:val="28"/>
          <w:shd w:fill="FFFF00" w:val="clear"/>
          <w:lang w:eastAsia="hi-IN" w:bidi="hi-IN"/>
        </w:rPr>
        <w:t xml:space="preserve"> </w:t>
      </w:r>
      <w:r>
        <w:rPr>
          <w:rFonts w:eastAsia="SimSun" w:cs="Times New Roman" w:ascii="Times New Roman" w:hAnsi="Times New Roman"/>
          <w:kern w:val="2"/>
          <w:sz w:val="28"/>
          <w:szCs w:val="28"/>
          <w:shd w:fill="FFFF00" w:val="clear"/>
          <w:lang w:eastAsia="hi-IN" w:bidi="hi-IN"/>
        </w:rPr>
        <w:t>муниципального</w:t>
      </w:r>
      <w:r>
        <w:rPr>
          <w:rFonts w:eastAsia="SimSun" w:cs="Times New Roman" w:ascii="Times New Roman" w:hAnsi="Times New Roman"/>
          <w:spacing w:val="1"/>
          <w:kern w:val="2"/>
          <w:sz w:val="28"/>
          <w:szCs w:val="28"/>
          <w:shd w:fill="FFFF00" w:val="clear"/>
          <w:lang w:eastAsia="hi-IN" w:bidi="hi-IN"/>
        </w:rPr>
        <w:t xml:space="preserve"> </w:t>
      </w:r>
      <w:r>
        <w:rPr>
          <w:rFonts w:eastAsia="SimSun" w:cs="Times New Roman" w:ascii="Times New Roman" w:hAnsi="Times New Roman"/>
          <w:kern w:val="2"/>
          <w:sz w:val="28"/>
          <w:szCs w:val="28"/>
          <w:shd w:fill="FFFF00" w:val="clear"/>
          <w:lang w:eastAsia="hi-IN" w:bidi="hi-IN"/>
        </w:rPr>
        <w:t>района Ивановской</w:t>
      </w:r>
      <w:r>
        <w:rPr>
          <w:rFonts w:eastAsia="SimSun" w:cs="Times New Roman" w:ascii="Times New Roman" w:hAnsi="Times New Roman"/>
          <w:spacing w:val="-2"/>
          <w:kern w:val="2"/>
          <w:sz w:val="28"/>
          <w:szCs w:val="28"/>
          <w:shd w:fill="FFFF00" w:val="clear"/>
          <w:lang w:eastAsia="hi-IN" w:bidi="hi-IN"/>
        </w:rPr>
        <w:t xml:space="preserve"> </w:t>
      </w:r>
      <w:r>
        <w:rPr>
          <w:rFonts w:eastAsia="SimSun" w:cs="Times New Roman" w:ascii="Times New Roman" w:hAnsi="Times New Roman"/>
          <w:kern w:val="2"/>
          <w:sz w:val="28"/>
          <w:szCs w:val="28"/>
          <w:shd w:fill="FFFF00" w:val="clear"/>
          <w:lang w:eastAsia="hi-IN" w:bidi="hi-IN"/>
        </w:rPr>
        <w:t xml:space="preserve">области,  из числа лиц, </w:t>
      </w:r>
      <w:r>
        <w:rPr>
          <w:rFonts w:eastAsia="SimSun" w:cs="Times New Roman" w:ascii="Times New Roman" w:hAnsi="Times New Roman"/>
          <w:b w:val="false"/>
          <w:bCs w:val="false"/>
          <w:kern w:val="2"/>
          <w:sz w:val="28"/>
          <w:szCs w:val="28"/>
          <w:shd w:fill="FFFF00" w:val="clear"/>
          <w:lang w:eastAsia="hi-IN" w:bidi="hi-IN"/>
        </w:rPr>
        <w:t>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вооружённой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числе:</w:t>
      </w:r>
    </w:p>
    <w:p>
      <w:pPr>
        <w:pStyle w:val="Normal"/>
        <w:spacing w:lineRule="auto" w:line="240"/>
        <w:jc w:val="both"/>
        <w:rPr>
          <w:highlight w:val="yellow"/>
        </w:rPr>
      </w:pPr>
      <w:r>
        <w:rPr>
          <w:b w:val="false"/>
          <w:bCs w:val="false"/>
          <w:sz w:val="28"/>
          <w:szCs w:val="28"/>
          <w:shd w:fill="FFFF00" w:val="clear"/>
        </w:rPr>
        <w:t xml:space="preserve">  </w:t>
      </w:r>
      <w:r>
        <w:rPr>
          <w:b w:val="false"/>
          <w:bCs w:val="false"/>
          <w:sz w:val="28"/>
          <w:szCs w:val="28"/>
          <w:shd w:fill="FFFF00" w:val="clear"/>
        </w:rPr>
        <w:t>- лиц, призванных на военную службу по мобилизации в Вооружённые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>
      <w:pPr>
        <w:pStyle w:val="Normal"/>
        <w:spacing w:lineRule="auto" w:line="240"/>
        <w:jc w:val="both"/>
        <w:rPr>
          <w:highlight w:val="yellow"/>
        </w:rPr>
      </w:pPr>
      <w:r>
        <w:rPr>
          <w:b w:val="false"/>
          <w:bCs w:val="false"/>
          <w:sz w:val="28"/>
          <w:szCs w:val="28"/>
          <w:shd w:fill="FFFF00" w:val="clear"/>
        </w:rPr>
        <w:t xml:space="preserve">  </w:t>
      </w:r>
      <w:r>
        <w:rPr>
          <w:b w:val="false"/>
          <w:bCs w:val="false"/>
          <w:sz w:val="28"/>
          <w:szCs w:val="28"/>
          <w:shd w:fill="FFFF00" w:val="clear"/>
        </w:rPr>
        <w:t>- лиц, проходящих (проходивших) военную службу в Вооружённых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>
      <w:pPr>
        <w:pStyle w:val="Normal"/>
        <w:spacing w:lineRule="auto" w:line="240"/>
        <w:jc w:val="both"/>
        <w:rPr>
          <w:highlight w:val="yellow"/>
        </w:rPr>
      </w:pPr>
      <w:r>
        <w:rPr>
          <w:b w:val="false"/>
          <w:bCs w:val="false"/>
          <w:sz w:val="28"/>
          <w:szCs w:val="28"/>
          <w:shd w:fill="FFFF00" w:val="clear"/>
        </w:rPr>
        <w:t xml:space="preserve">  </w:t>
      </w:r>
      <w:r>
        <w:rPr>
          <w:b w:val="false"/>
          <w:bCs w:val="false"/>
          <w:sz w:val="28"/>
          <w:szCs w:val="28"/>
          <w:shd w:fill="FFFF00" w:val="clear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заключившие контракт (имевшие иные правоотношения) с организацией, содействующей выполнению  задач, возложенных на Вооружённые Силы Российской Федерации;</w:t>
      </w:r>
    </w:p>
    <w:p>
      <w:pPr>
        <w:pStyle w:val="Normal"/>
        <w:widowControl/>
        <w:tabs>
          <w:tab w:val="clear" w:pos="708"/>
          <w:tab w:val="left" w:pos="850" w:leader="none"/>
        </w:tabs>
        <w:suppressAutoHyphens w:val="true"/>
        <w:bidi w:val="0"/>
        <w:spacing w:lineRule="auto" w:line="240" w:before="0" w:after="0"/>
        <w:ind w:left="0" w:right="113" w:hanging="0"/>
        <w:contextualSpacing/>
        <w:jc w:val="both"/>
        <w:rPr/>
      </w:pPr>
      <w:r>
        <w:rPr>
          <w:rFonts w:cs="Times New Roman"/>
          <w:b w:val="false"/>
          <w:bCs w:val="false"/>
          <w:sz w:val="28"/>
          <w:szCs w:val="28"/>
          <w:shd w:fill="FFFF00" w:val="clear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>
      <w:pPr>
        <w:pStyle w:val="Normal"/>
        <w:widowControl/>
        <w:tabs>
          <w:tab w:val="clear" w:pos="708"/>
          <w:tab w:val="left" w:pos="850" w:leader="none"/>
        </w:tabs>
        <w:suppressAutoHyphens w:val="true"/>
        <w:bidi w:val="0"/>
        <w:spacing w:lineRule="auto" w:line="240" w:before="0" w:after="0"/>
        <w:ind w:left="0" w:right="113" w:hanging="0"/>
        <w:contextualSpacing/>
        <w:jc w:val="both"/>
        <w:rPr/>
      </w:pPr>
      <w:r>
        <w:rPr>
          <w:rFonts w:cs="Times New Roman"/>
          <w:b w:val="false"/>
          <w:bCs w:val="false"/>
          <w:sz w:val="28"/>
          <w:szCs w:val="28"/>
          <w:shd w:fill="FFFF00" w:val="clear"/>
        </w:rPr>
        <w:t>- члены семьи  участников специальной военной операции.</w:t>
      </w:r>
    </w:p>
    <w:p>
      <w:pPr>
        <w:pStyle w:val="Normal"/>
        <w:widowControl/>
        <w:tabs>
          <w:tab w:val="clear" w:pos="708"/>
          <w:tab w:val="left" w:pos="570" w:leader="none"/>
        </w:tabs>
        <w:suppressAutoHyphens w:val="true"/>
        <w:bidi w:val="0"/>
        <w:spacing w:lineRule="auto" w:line="240" w:before="0" w:after="0"/>
        <w:ind w:left="0" w:right="113" w:hanging="0"/>
        <w:contextualSpacing/>
        <w:jc w:val="both"/>
        <w:rPr>
          <w:highlight w:val="yellow"/>
        </w:rPr>
      </w:pPr>
      <w:r>
        <w:rPr>
          <w:rFonts w:cs="Times New Roman"/>
          <w:b w:val="false"/>
          <w:bCs w:val="false"/>
          <w:sz w:val="28"/>
          <w:szCs w:val="28"/>
          <w:shd w:fill="FFFF00" w:val="clear"/>
        </w:rPr>
        <w:t xml:space="preserve">     </w:t>
      </w:r>
      <w:r>
        <w:rPr>
          <w:rFonts w:cs="Times New Roman"/>
          <w:b w:val="false"/>
          <w:bCs w:val="false"/>
          <w:sz w:val="28"/>
          <w:szCs w:val="28"/>
          <w:shd w:fill="FFFF00" w:val="clear"/>
        </w:rPr>
        <w:t xml:space="preserve">К членам семьи </w:t>
      </w:r>
      <w:bookmarkStart w:id="1" w:name="__DdeLink__293_2017640877"/>
      <w:r>
        <w:rPr>
          <w:rFonts w:cs="Times New Roman"/>
          <w:b w:val="false"/>
          <w:bCs w:val="false"/>
          <w:sz w:val="28"/>
          <w:szCs w:val="28"/>
          <w:shd w:fill="FFFF00" w:val="clear"/>
        </w:rPr>
        <w:t>участников специальной военной операции</w:t>
      </w:r>
      <w:bookmarkEnd w:id="1"/>
      <w:r>
        <w:rPr>
          <w:rFonts w:cs="Times New Roman"/>
          <w:b w:val="false"/>
          <w:bCs w:val="false"/>
          <w:sz w:val="28"/>
          <w:szCs w:val="28"/>
          <w:shd w:fill="FFFF00" w:val="clear"/>
        </w:rPr>
        <w:t>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относятся:</w:t>
      </w:r>
    </w:p>
    <w:p>
      <w:pPr>
        <w:pStyle w:val="ConsPlusNormal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highlight w:val="yellow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00" w:val="clear"/>
        </w:rPr>
        <w:tab/>
        <w:t>- родители (усыновители) участников СВО;</w:t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left="0" w:right="113" w:hanging="0"/>
        <w:contextualSpacing/>
        <w:jc w:val="both"/>
        <w:rPr>
          <w:highlight w:val="yellow"/>
        </w:rPr>
      </w:pPr>
      <w:r>
        <w:rPr>
          <w:rFonts w:cs="Times New Roman"/>
          <w:b w:val="false"/>
          <w:bCs w:val="false"/>
          <w:sz w:val="28"/>
          <w:szCs w:val="28"/>
          <w:shd w:fill="FFFF00" w:val="clear"/>
        </w:rPr>
        <w:tab/>
        <w:t>-</w:t>
      </w:r>
      <w:r>
        <w:rPr>
          <w:sz w:val="28"/>
          <w:szCs w:val="28"/>
          <w:shd w:fill="FFFF00" w:val="clear"/>
        </w:rPr>
        <w:t xml:space="preserve"> супруга (супруг);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highlight w:val="yellow"/>
        </w:rPr>
      </w:pPr>
      <w:r>
        <w:rPr>
          <w:sz w:val="28"/>
          <w:szCs w:val="28"/>
          <w:shd w:fill="FFFF00" w:val="clear"/>
        </w:rPr>
        <w:tab/>
        <w:t>- несовершеннолетние дети;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highlight w:val="yellow"/>
        </w:rPr>
      </w:pPr>
      <w:r>
        <w:rPr>
          <w:sz w:val="28"/>
          <w:szCs w:val="28"/>
          <w:shd w:fill="FFFF00" w:val="clear"/>
        </w:rPr>
        <w:tab/>
        <w:t>- дети старше 18 лет, ставшие инвалидами до достижения ими возраста 18 лет;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highlight w:val="yellow"/>
        </w:rPr>
      </w:pPr>
      <w:r>
        <w:rPr>
          <w:sz w:val="28"/>
          <w:szCs w:val="28"/>
          <w:shd w:fill="FFFF00" w:val="clear"/>
        </w:rPr>
        <w:tab/>
        <w:t xml:space="preserve">- </w:t>
      </w:r>
      <w:r>
        <w:rPr>
          <w:rFonts w:cs="Times New Roman"/>
          <w:b w:val="false"/>
          <w:bCs w:val="false"/>
          <w:sz w:val="28"/>
          <w:szCs w:val="28"/>
          <w:shd w:fill="FFFF00" w:val="clear"/>
        </w:rPr>
        <w:t>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highlight w:val="yellow"/>
        </w:rPr>
      </w:pPr>
      <w:r>
        <w:rPr>
          <w:rFonts w:cs="Times New Roman"/>
          <w:b w:val="false"/>
          <w:bCs w:val="false"/>
          <w:sz w:val="28"/>
          <w:szCs w:val="28"/>
          <w:shd w:fill="FFFF00" w:val="clear"/>
        </w:rPr>
        <w:tab/>
        <w:t>- дети, находящиеся под опекой (попечительством), дети, переданные на воспитание в приёмную семью;</w:t>
      </w:r>
    </w:p>
    <w:p>
      <w:pPr>
        <w:pStyle w:val="ConsPlusNormal"/>
        <w:widowControl/>
        <w:ind w:hanging="0"/>
        <w:jc w:val="both"/>
        <w:rPr/>
      </w:pPr>
      <w:r>
        <w:rPr>
          <w:rFonts w:eastAsia="SimSun" w:cs="Times New Roman" w:ascii="Times New Roman" w:hAnsi="Times New Roman"/>
          <w:b w:val="false"/>
          <w:bCs w:val="false"/>
          <w:kern w:val="2"/>
          <w:sz w:val="28"/>
          <w:szCs w:val="28"/>
          <w:shd w:fill="FFFF00" w:val="clear"/>
          <w:lang w:eastAsia="hi-IN" w:bidi="hi-IN"/>
        </w:rPr>
        <w:t>- пасынки, падчерицы;</w:t>
      </w:r>
    </w:p>
    <w:p>
      <w:pPr>
        <w:pStyle w:val="Normal"/>
        <w:jc w:val="left"/>
        <w:rPr/>
      </w:pPr>
      <w:r>
        <w:rPr>
          <w:b w:val="false"/>
          <w:bCs w:val="false"/>
          <w:sz w:val="24"/>
          <w:szCs w:val="24"/>
          <w:lang w:eastAsia="hi-IN"/>
        </w:rPr>
        <w:t xml:space="preserve">(в редакции постановления </w:t>
      </w:r>
      <w:r>
        <w:rPr>
          <w:b w:val="false"/>
          <w:bCs w:val="false"/>
          <w:sz w:val="24"/>
          <w:szCs w:val="24"/>
          <w:lang w:eastAsia="hi-IN"/>
        </w:rPr>
        <w:t>от 10.03.2025 № 164-п</w:t>
      </w:r>
      <w:r>
        <w:rPr>
          <w:b w:val="false"/>
          <w:bCs w:val="false"/>
          <w:sz w:val="24"/>
          <w:szCs w:val="24"/>
          <w:lang w:eastAsia="hi-IN"/>
        </w:rPr>
        <w:t>)</w:t>
      </w:r>
    </w:p>
    <w:p>
      <w:pPr>
        <w:pStyle w:val="Normal"/>
        <w:jc w:val="both"/>
        <w:rPr/>
      </w:pPr>
      <w:r>
        <w:rPr>
          <w:rFonts w:cs="Times New Roman"/>
          <w:color w:val="000000"/>
          <w:sz w:val="28"/>
          <w:szCs w:val="28"/>
          <w:lang w:eastAsia="ru-RU"/>
        </w:rPr>
        <w:t>- 50% стоимости услуги двум или более детям из одной семьи, занимающихся в секциях учреждения.</w:t>
      </w:r>
    </w:p>
    <w:p>
      <w:pPr>
        <w:pStyle w:val="Normal"/>
        <w:widowControl w:val="false"/>
        <w:suppressAutoHyphens w:val="false"/>
        <w:ind w:left="0" w:hanging="0"/>
        <w:jc w:val="both"/>
        <w:rPr>
          <w:highlight w:val="yellow"/>
        </w:rPr>
      </w:pPr>
      <w:r>
        <w:rPr>
          <w:rFonts w:eastAsia="SimSun" w:cs="Times New Roman"/>
          <w:b w:val="false"/>
          <w:bCs w:val="false"/>
          <w:kern w:val="2"/>
          <w:sz w:val="28"/>
          <w:szCs w:val="28"/>
          <w:highlight w:val="yellow"/>
          <w:lang w:eastAsia="hi-IN" w:bidi="hi-IN"/>
        </w:rPr>
        <w:t>5.4.1. К документам, подтверждающим участие в специальной военной операции, относятся:</w:t>
      </w:r>
    </w:p>
    <w:p>
      <w:pPr>
        <w:pStyle w:val="Normal"/>
        <w:suppressAutoHyphens w:val="true"/>
        <w:spacing w:lineRule="auto" w:line="240" w:before="0" w:after="0"/>
        <w:jc w:val="both"/>
        <w:rPr>
          <w:highlight w:val="yellow"/>
        </w:rPr>
      </w:pPr>
      <w:bookmarkStart w:id="2" w:name="__DdeLink__11365_1230064739"/>
      <w:r>
        <w:rPr>
          <w:rFonts w:cs="Times New Roman"/>
          <w:sz w:val="28"/>
          <w:szCs w:val="28"/>
          <w:highlight w:val="yellow"/>
        </w:rPr>
        <w:tab/>
        <w:t>- справка о подтверждении факта участия в специальной военной операции на   территориях   Украины,  Донецкой   Народной    Республики,   Луганской Народной Республики, Запорожской области и Херсонской области, выдаваемая  федеральными  органами исполнительной власти, федеральными государственными органами в утверждаемом ими порядке (постановление Правительства Российской Федерации от 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 и  Херсонской  области»)</w:t>
      </w:r>
      <w:bookmarkEnd w:id="2"/>
      <w:r>
        <w:rPr>
          <w:rFonts w:cs="Times New Roman"/>
          <w:sz w:val="28"/>
          <w:szCs w:val="28"/>
          <w:highlight w:val="yellow"/>
        </w:rPr>
        <w:t>;</w:t>
      </w:r>
    </w:p>
    <w:p>
      <w:pPr>
        <w:pStyle w:val="Normal"/>
        <w:spacing w:lineRule="auto" w:line="240" w:before="0" w:after="0"/>
        <w:jc w:val="both"/>
        <w:rPr>
          <w:highlight w:val="yellow"/>
        </w:rPr>
      </w:pPr>
      <w:r>
        <w:rPr>
          <w:rFonts w:cs="Times New Roman"/>
          <w:sz w:val="28"/>
          <w:szCs w:val="28"/>
          <w:highlight w:val="yellow"/>
        </w:rPr>
        <w:tab/>
        <w:t>- выписка из приказа военного комиссариата о призыве на военную службу по мобилизации в  Вооруженные  Силы  Российской  Федерации;</w:t>
      </w:r>
    </w:p>
    <w:p>
      <w:pPr>
        <w:pStyle w:val="Normal"/>
        <w:spacing w:lineRule="auto" w:line="240" w:before="0" w:after="0"/>
        <w:jc w:val="both"/>
        <w:rPr>
          <w:highlight w:val="yellow"/>
        </w:rPr>
      </w:pPr>
      <w:r>
        <w:rPr>
          <w:rFonts w:cs="Times New Roman"/>
          <w:sz w:val="28"/>
          <w:szCs w:val="28"/>
          <w:highlight w:val="yellow"/>
        </w:rPr>
        <w:tab/>
        <w:t>- уведомление федерального органа исполнительной власти о заключении с лицом контракта  о  прохождении  военной службы в соответствии с пунктом 7 статьи 38 Федерального закона от 28 марта 1998 года № 53-ФЗ «О воинской обязанности и военной службе»;</w:t>
      </w:r>
    </w:p>
    <w:p>
      <w:pPr>
        <w:pStyle w:val="Normal"/>
        <w:spacing w:lineRule="auto" w:line="240" w:before="0" w:after="0"/>
        <w:jc w:val="both"/>
        <w:rPr>
          <w:highlight w:val="yellow"/>
        </w:rPr>
      </w:pPr>
      <w:r>
        <w:rPr>
          <w:rFonts w:cs="Times New Roman"/>
          <w:sz w:val="28"/>
          <w:szCs w:val="28"/>
          <w:highlight w:val="yellow"/>
        </w:rPr>
        <w:tab/>
        <w:t>- копия контракта, заключенного в соответствии с пунктом 7 статьи 38 Федерального закона от 28 марта 1998 года № 53-ФЗ «О воинской обязанности и военной службе»;</w:t>
      </w:r>
    </w:p>
    <w:p>
      <w:pPr>
        <w:pStyle w:val="Normal"/>
        <w:spacing w:lineRule="auto" w:line="240" w:before="0" w:after="0"/>
        <w:jc w:val="both"/>
        <w:rPr>
          <w:highlight w:val="yellow"/>
        </w:rPr>
      </w:pPr>
      <w:r>
        <w:rPr>
          <w:rFonts w:cs="Times New Roman"/>
          <w:sz w:val="28"/>
          <w:szCs w:val="28"/>
          <w:highlight w:val="yellow"/>
        </w:rPr>
        <w:tab/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>
      <w:pPr>
        <w:pStyle w:val="Normal"/>
        <w:spacing w:lineRule="auto" w:line="240" w:before="0" w:after="0"/>
        <w:jc w:val="both"/>
        <w:rPr>
          <w:highlight w:val="yellow"/>
        </w:rPr>
      </w:pPr>
      <w:r>
        <w:rPr>
          <w:rFonts w:cs="Times New Roman"/>
          <w:sz w:val="28"/>
          <w:szCs w:val="28"/>
          <w:highlight w:val="yellow"/>
        </w:rPr>
        <w:tab/>
        <w:t>-  запись в военном билете;</w:t>
      </w:r>
    </w:p>
    <w:p>
      <w:pPr>
        <w:pStyle w:val="Normal"/>
        <w:spacing w:lineRule="auto" w:line="240" w:before="0" w:after="0"/>
        <w:jc w:val="both"/>
        <w:rPr>
          <w:highlight w:val="yellow"/>
        </w:rPr>
      </w:pPr>
      <w:r>
        <w:rPr>
          <w:rFonts w:cs="Times New Roman"/>
          <w:sz w:val="28"/>
          <w:szCs w:val="28"/>
          <w:highlight w:val="yellow"/>
        </w:rPr>
        <w:tab/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>
      <w:pPr>
        <w:pStyle w:val="ListParagraph"/>
        <w:widowControl w:val="false"/>
        <w:suppressAutoHyphens w:val="false"/>
        <w:ind w:left="0" w:hanging="0"/>
        <w:jc w:val="both"/>
        <w:rPr>
          <w:highlight w:val="yellow"/>
        </w:rPr>
      </w:pP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8"/>
          <w:highlight w:val="yellow"/>
          <w:lang w:eastAsia="hi-IN" w:bidi="hi-IN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</w:p>
    <w:p>
      <w:pPr>
        <w:pStyle w:val="ListParagraph"/>
        <w:widowControl w:val="false"/>
        <w:suppressAutoHyphens w:val="false"/>
        <w:ind w:left="0" w:hanging="0"/>
        <w:jc w:val="both"/>
        <w:rPr>
          <w:sz w:val="22"/>
          <w:szCs w:val="22"/>
        </w:rPr>
      </w:pPr>
      <w:r>
        <w:rPr>
          <w:rFonts w:eastAsia="SimSun" w:cs="Times New Roman"/>
          <w:b w:val="false"/>
          <w:bCs w:val="false"/>
          <w:color w:val="000000"/>
          <w:kern w:val="2"/>
          <w:sz w:val="22"/>
          <w:szCs w:val="22"/>
          <w:highlight w:val="yellow"/>
          <w:lang w:eastAsia="hi-IN" w:bidi="hi-IN"/>
        </w:rPr>
        <w:t xml:space="preserve">(в редакции постановления от </w:t>
      </w:r>
      <w:r>
        <w:rPr>
          <w:rFonts w:eastAsia="SimSun" w:cs="Times New Roman"/>
          <w:b w:val="false"/>
          <w:bCs w:val="false"/>
          <w:color w:val="000000"/>
          <w:kern w:val="2"/>
          <w:sz w:val="22"/>
          <w:szCs w:val="22"/>
          <w:highlight w:val="yellow"/>
          <w:lang w:eastAsia="hi-IN" w:bidi="hi-IN"/>
        </w:rPr>
        <w:t>16.05.2025 № 362-п</w:t>
      </w:r>
      <w:r>
        <w:rPr>
          <w:rFonts w:eastAsia="SimSun" w:cs="Times New Roman"/>
          <w:b w:val="false"/>
          <w:bCs w:val="false"/>
          <w:color w:val="000000"/>
          <w:kern w:val="2"/>
          <w:sz w:val="22"/>
          <w:szCs w:val="22"/>
          <w:highlight w:val="yellow"/>
          <w:lang w:eastAsia="hi-IN" w:bidi="hi-IN"/>
        </w:rPr>
        <w:t>).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5.5. Начисление платы производится согласно посещаемости занятий.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5.6. Плата за текущий месяц производится не позднее 20-го числа расчётного месяца  оплатой потребителем стоимости услуги через кассовый аппарат учреждения с предоставлением потребителю кассового чека.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5.7. Плата не начисляется в случае отсутствия занимающегося.</w:t>
      </w:r>
    </w:p>
    <w:p>
      <w:pPr>
        <w:pStyle w:val="Normal"/>
        <w:jc w:val="both"/>
        <w:rPr>
          <w:rFonts w:cs="Times New Roman"/>
          <w:color w:val="000000"/>
          <w:sz w:val="16"/>
          <w:szCs w:val="28"/>
          <w:lang w:eastAsia="ru-RU"/>
        </w:rPr>
      </w:pPr>
      <w:r>
        <w:rPr>
          <w:rFonts w:cs="Times New Roman"/>
          <w:color w:val="000000"/>
          <w:sz w:val="16"/>
          <w:szCs w:val="28"/>
          <w:lang w:eastAsia="ru-RU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/>
          <w:b/>
          <w:color w:val="000000"/>
          <w:sz w:val="28"/>
          <w:szCs w:val="28"/>
          <w:lang w:eastAsia="ru-RU"/>
        </w:rPr>
        <w:t>6. Порядок формирования и расходования средств, полученных</w:t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/>
          <w:b/>
          <w:color w:val="000000"/>
          <w:sz w:val="28"/>
          <w:szCs w:val="28"/>
          <w:lang w:eastAsia="ru-RU"/>
        </w:rPr>
        <w:t>за оказание платных услуг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6.1. Основным плановым документом, определяющим объём платных услуг, полученных от приносящей доход деятельности и целевое направление, является План финансово - хозяйственной деятельности МБУ «Савинский СК «Атлант» на текущий финансовый год (далее - План). План формируется на основании планируемых физических и стоимостных показателей и согласовывается с органом, исполняющим функции и полномочия учредителя.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6.2. Доходы, поступающие от оказания платных услуг, расходуются МБУ «Савинский СК «Атлант» в строгом соответствии с утверждённым Планом.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6.3. Если в процессе исполнения Плана увеличивается или уменьшается доходная и расходная часть, в План по мере необходимости МБУ «Савинский СК «Атлант» вносятся изменения.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6.4. Ответственность за своевременность внесения платы возлагается на директора МБУ «Савинский СК «Атлант».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6.5. Контроль за  правильностью начисления размера платы, а также за использованием денежных средств, поступивших в качестве платы, возлагается на главного бухгалтера учреждения.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6.6. Средства, полученные от платных услуг  используются на: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материально - технической базы учреждения;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оборудования и инвентаря;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ремонта имущества и здания;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- спортивные мероприятия;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/>
        </w:rPr>
        <w:t>- поощрение работников, участвующих в предоставлении платных услуг, в том числе  административно - управленческого, основного и вспомогательного персонала в форме премий, доплат, надбавок, материальной помощи.</w:t>
      </w:r>
    </w:p>
    <w:p>
      <w:pPr>
        <w:pStyle w:val="Normal"/>
        <w:jc w:val="both"/>
        <w:rPr>
          <w:rFonts w:cs="Times New Roman"/>
          <w:b/>
          <w:b/>
          <w:bCs/>
          <w:color w:val="000000"/>
          <w:sz w:val="14"/>
          <w:szCs w:val="28"/>
          <w:lang w:eastAsia="ru-RU"/>
        </w:rPr>
      </w:pPr>
      <w:r>
        <w:rPr>
          <w:rFonts w:cs="Times New Roman"/>
          <w:b/>
          <w:bCs/>
          <w:color w:val="000000"/>
          <w:sz w:val="14"/>
          <w:szCs w:val="28"/>
          <w:lang w:eastAsia="ru-RU"/>
        </w:rPr>
      </w:r>
    </w:p>
    <w:p>
      <w:pPr>
        <w:pStyle w:val="Normal"/>
        <w:jc w:val="center"/>
        <w:rPr>
          <w:rFonts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7. Ответственность сторон по оказанию и получению платных услуг, </w:t>
      </w:r>
    </w:p>
    <w:p>
      <w:pPr>
        <w:pStyle w:val="Normal"/>
        <w:jc w:val="center"/>
        <w:rPr>
          <w:rFonts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cs="Times New Roman"/>
          <w:b/>
          <w:bCs/>
          <w:color w:val="000000"/>
          <w:sz w:val="28"/>
          <w:szCs w:val="28"/>
          <w:lang w:eastAsia="ru-RU"/>
        </w:rPr>
        <w:t>контроль за качеством оказываемых платных услуг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7.1. Ответственность за организацию и качество платных услуг возлагается на директора МБУ «Савинский СК «Атлант».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7.2. Исполнитель оказывает платные услуги в порядке и в сроки, определённые режимом занятий (работы).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7.3. За неисполнение или ненадлежащее исполнение обязательств по оказанию платных услуг стороны несут ответственность, предусмотренную действующим законодательством Российской Федерации.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7.4. Споры, возникающие между Потребителем и Исполнителем, разрешаются по согласованию сторон либо в установленном законодательством порядке.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7.5. 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7.6. Порядок взыскания задолженности в случае несвоевременного внесения платы определяется в соответствии с действующим законодательством.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7.7. Учёт занимающихся на платной основе ведётся в журнале посещения секций.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                               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</w:r>
    </w:p>
    <w:p>
      <w:pPr>
        <w:pStyle w:val="Normal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Приложение 1</w:t>
      </w:r>
    </w:p>
    <w:p>
      <w:pPr>
        <w:pStyle w:val="Normal"/>
        <w:tabs>
          <w:tab w:val="clear" w:pos="708"/>
          <w:tab w:val="center" w:pos="4677" w:leader="none"/>
          <w:tab w:val="left" w:pos="8340" w:leader="none"/>
        </w:tabs>
        <w:rPr>
          <w:b/>
          <w:b/>
          <w:sz w:val="16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</w:p>
    <w:p>
      <w:pPr>
        <w:pStyle w:val="Normal"/>
        <w:tabs>
          <w:tab w:val="clear" w:pos="708"/>
          <w:tab w:val="center" w:pos="4677" w:leader="none"/>
          <w:tab w:val="left" w:pos="834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                                      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на оказание платных услуг № ___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«__»__________ 20__ г.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МБУ «Савинский спортивный комплекс «Атлант», в лице директора Полетаева Сергея Анатольевича, действующего на основании Устава, именуемый в дальнейшем «Исполнитель», с одной стороны,  и  ____________________________________________________________________________________________________________________________________, именуемый в дальнейшем  «Потребитель», с другой стороны, заключили настоящий договор о нижеследующем: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b/>
          <w:sz w:val="28"/>
          <w:szCs w:val="28"/>
        </w:rPr>
        <w:t>1. Предмет договора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Исполнитель предоставляет, а Потребитель_______________________________________________________оплачивает услугу_____________________________________________________________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4"/>
          <w:szCs w:val="24"/>
        </w:rPr>
        <w:t>(наименование услуги)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Срок,  предоставления услуги составляет 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81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 Права Исполнителя, Потребителя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2.1 Исполнитель вправе самостоятельно осуществлять оказание услуги, выбирать системы поощрения занимающихся, формы, порядок и переодичность проведения занятий, налагать взыскания в пределах, предусмотренных  Уставом  Исполнителя, а также в соответствии с локальными нормативными актами Исполнителя.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2.2. Потребитель вправе требовать от Исполнителя предоставления информации по вопросам организации  и обеспечения надлежащего исполнения услуг, предусмотренных разделом 1 настоящего договора.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2.3. Потребитель вправе получать информацию об успехах, поведении, отношении занимающегося к занятиям в целом.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2.4. Потребитель вправе: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 обращаться к работникам  Исполнителя по вопросам, касающимся процесса предоставления услуг учреждения;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  получать полную достоверную информацию о получении занимающимся умениях и навыках, а также оценки его успехов;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 пользоваться имуществом Исполнителя, необходимым во время проведения занятий, предусмотренных расписанием;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 принимать участие в социально - культурных, оздоровительных и т.п. мероприятиях, организованных Исполнителем.</w:t>
      </w:r>
    </w:p>
    <w:p>
      <w:pPr>
        <w:pStyle w:val="ListParagraph"/>
        <w:numPr>
          <w:ilvl w:val="0"/>
          <w:numId w:val="0"/>
        </w:numPr>
        <w:ind w:left="81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Обязанности Исполнителя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3.1. Зачислить Потребителя в секцию_____________________________________________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3.2.  Организовать и обеспечить надлежащее исполнение услуг, предусмотренных в разделе 1 настоящего договора. Платные услуги оказываются в соответствии с расписанием занятий, положением об оказании платных услуг, предоставляемых муниципальным бюджетным учреждением «Савинский СК «Атлант».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3.3. Создать  занимающемуся необходимые условия для проведения занятий.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3.4. Проявлять уважение к личности занимающегося, не допускать физического и психологического насилия, обеспечить условия укреплении нравственного,  физического и психологического здоровья, эмоционального благополучия с учетом его индивидуальных особенностей.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3.5.  Сохранить место за занимающимся в случае пропуска секции по уважительным причинам (перерасчет в случае отсутствия по болезни).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4. Обязанности  Потребителя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4.1. Своевременно вносить плату за предоставление услуги, указанной в разделе 1 настоящего договора.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4.2. При зачислении Потребителя в секции своевременно предоставить все необходимые документы.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4.3. Обеспечить посещение занятий согласно расписанию. Выполнять задания по подготовке к занятиям, предлагаемые работниками Исполнителя.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4.4. Извещать исполнителя об уважительных причинах отсутствия Потребителя на занятиях. Если занимающийся пропустил занятия по неуважительной причине, то оплата за секции производится полностью.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4.5. Соблюдать  требования Устава Исполнителя, Правил внутреннего распорядка и иных локальных актов, дисциплину и общепринятые нормы поведения. Проявлять уважение к административно хозяйственному и иному персоналу учреждения Исполнителя.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4.6. Возмещать ущерб, причиненный Потребителем имуществу Исполнителя в соответствии с законодательством Российской Федерации.</w:t>
      </w:r>
    </w:p>
    <w:p>
      <w:pPr>
        <w:pStyle w:val="ListParagraph"/>
        <w:numPr>
          <w:ilvl w:val="0"/>
          <w:numId w:val="0"/>
        </w:numPr>
        <w:ind w:lef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 Оплата услуг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5.1. Потребитель обязуется оплатить услуги, предусмотренные настоящим договором, согласно утвержденному прейскуранту цен за оказанную услугу в сумме____________________________________________________рублей.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Услуга предоставляется при 100% оплате наличными денежными  средствами в кассу Исполнителя.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5.3. Стоимость услуг может быть изменена в установленном порядке, о чем составляется дополнительное соглашение к настоящему  договору.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81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6. Основания для изменения и расторжения договора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6.1. Условия настоящего договора могут быть изменены по соглашению сторон.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6.2. Настоящий договор может быть расторгнут по соглашению сторон.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81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7. Ответственность за неисполнение или ненадлежащее исполнение обязательств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7.1. В случае неисполнения или ненадлежащего исполнения сторонами обязательств по настоящему договору стороны несут ответственность предусмотренную Гражданским Кодексом Российской Федерации, федеральными законами, законом Российской Федерации «О защите прав потребителей».</w:t>
      </w:r>
    </w:p>
    <w:p>
      <w:pPr>
        <w:pStyle w:val="ListParagraph"/>
        <w:numPr>
          <w:ilvl w:val="0"/>
          <w:numId w:val="0"/>
        </w:numPr>
        <w:ind w:left="81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8. Срок действия договора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8.1. Настоящий договор вступает в силу с момента подписания и действует до «31» декабря 20__ г.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8.2. Договор составлен в двух экземплярах и имеет равную юридическую силу.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szCs w:val="28"/>
        </w:rPr>
      </w:pPr>
      <w:r>
        <w:rPr>
          <w:b/>
          <w:szCs w:val="28"/>
        </w:rPr>
        <w:t>Исполнитель                                                                                  Потребитель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МБУ Савинский СК «Атлант»                                         ФИО, телефон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155710 Ивановская область                                          _________________________________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Савинский район                                                            _________________________________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Деревня Шестуниха,                                                      адрес, место жительства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Ул. Молодежная, дом 12                                              __________________________________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Тел 8(49356) 9-16-58                                                   __________________________________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ОГРН1023701652314                                                  Подпись___________________________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ИНН 3722003091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Директор ____________Полетаев С.А.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м.п.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</w:r>
    </w:p>
    <w:p>
      <w:pPr>
        <w:pStyle w:val="Normal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637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37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</w:p>
    <w:p>
      <w:pPr>
        <w:pStyle w:val="Normal"/>
        <w:tabs>
          <w:tab w:val="clear" w:pos="708"/>
          <w:tab w:val="right" w:pos="935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right" w:pos="9355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right" w:pos="9355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right" w:pos="9355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right" w:pos="9355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right" w:pos="9355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right" w:pos="9355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right" w:pos="9355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Форма абонемента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Абонемент на посещение одного занятия в секции</w:t>
      </w:r>
    </w:p>
    <w:p>
      <w:pPr>
        <w:pStyle w:val="Normal"/>
        <w:tabs>
          <w:tab w:val="clear" w:pos="708"/>
          <w:tab w:val="left" w:pos="198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57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/>
            </w:pPr>
            <w:r>
              <w:rPr>
                <w:sz w:val="22"/>
                <w:szCs w:val="22"/>
              </w:rPr>
              <w:t>Муниципальное бюджетное учреждение «Савинский спортивный комплекс «Атлант»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/>
            </w:pPr>
            <w:r>
              <w:rPr>
                <w:sz w:val="22"/>
                <w:szCs w:val="22"/>
              </w:rPr>
              <w:t>ИНН 3722003091  КПП 372201001</w:t>
            </w:r>
          </w:p>
        </w:tc>
      </w:tr>
      <w:tr>
        <w:trPr>
          <w:trHeight w:val="516" w:hRule="atLeast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rPr/>
            </w:pPr>
            <w:r>
              <w:rPr>
                <w:sz w:val="22"/>
                <w:szCs w:val="22"/>
              </w:rPr>
              <w:t>155710 Ивановская обл., Савинский район, д. Шестуниха, ул. Молодежная, д.12</w:t>
            </w:r>
          </w:p>
        </w:tc>
      </w:tr>
      <w:tr>
        <w:trPr>
          <w:trHeight w:val="3224" w:hRule="atLeast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jc w:val="center"/>
              <w:rPr/>
            </w:pPr>
            <w:r>
              <w:rPr>
                <w:sz w:val="22"/>
                <w:szCs w:val="22"/>
              </w:rPr>
              <w:t>Абонемент  №______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jc w:val="center"/>
              <w:rPr/>
            </w:pPr>
            <w:r>
              <w:rPr>
                <w:sz w:val="22"/>
                <w:szCs w:val="22"/>
              </w:rPr>
              <w:t>Секция 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jc w:val="center"/>
              <w:rPr/>
            </w:pPr>
            <w:r>
              <w:rPr>
                <w:sz w:val="22"/>
                <w:szCs w:val="22"/>
              </w:rPr>
              <w:t>Стоимость услуги  50 рублей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jc w:val="center"/>
              <w:rPr/>
            </w:pPr>
            <w:r>
              <w:rPr>
                <w:sz w:val="22"/>
                <w:szCs w:val="22"/>
              </w:rPr>
              <w:t>Директор_______________________С.А. Полетаев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/>
            </w:pPr>
            <w:r>
              <w:rPr>
                <w:sz w:val="22"/>
                <w:szCs w:val="22"/>
              </w:rPr>
              <w:t>м.п.</w:t>
            </w:r>
          </w:p>
        </w:tc>
      </w:tr>
    </w:tbl>
    <w:p>
      <w:pPr>
        <w:pStyle w:val="Normal"/>
        <w:tabs>
          <w:tab w:val="clear" w:pos="708"/>
          <w:tab w:val="left" w:pos="198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Абонемент на месяц</w:t>
      </w:r>
    </w:p>
    <w:p>
      <w:pPr>
        <w:pStyle w:val="Normal"/>
        <w:tabs>
          <w:tab w:val="clear" w:pos="708"/>
          <w:tab w:val="left" w:pos="1980" w:leader="none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957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9571"/>
      </w:tblGrid>
      <w:tr>
        <w:trPr/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/>
            </w:pPr>
            <w:r>
              <w:rPr>
                <w:sz w:val="22"/>
                <w:szCs w:val="22"/>
              </w:rPr>
              <w:t>Муниципальное бюджетное учреждение «Савинский спортивный комплекс «Атлант»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/>
            </w:pPr>
            <w:r>
              <w:rPr>
                <w:sz w:val="22"/>
                <w:szCs w:val="22"/>
              </w:rPr>
              <w:t>ИНН 3722003091  КПП 372201001</w:t>
            </w:r>
          </w:p>
        </w:tc>
      </w:tr>
      <w:tr>
        <w:trPr>
          <w:trHeight w:val="516" w:hRule="atLeast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rPr/>
            </w:pPr>
            <w:r>
              <w:rPr>
                <w:sz w:val="22"/>
                <w:szCs w:val="22"/>
              </w:rPr>
              <w:t>155710 Ивановская обл., Савинский район, д. Шестуниха, ул. Молодежная, д.12</w:t>
            </w:r>
          </w:p>
        </w:tc>
      </w:tr>
      <w:tr>
        <w:trPr>
          <w:trHeight w:val="3224" w:hRule="atLeast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jc w:val="center"/>
              <w:rPr/>
            </w:pPr>
            <w:r>
              <w:rPr>
                <w:sz w:val="22"/>
                <w:szCs w:val="22"/>
              </w:rPr>
              <w:t>Абонемент  №______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jc w:val="center"/>
              <w:rPr/>
            </w:pPr>
            <w:r>
              <w:rPr>
                <w:sz w:val="22"/>
                <w:szCs w:val="22"/>
              </w:rPr>
              <w:t>Секция 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jc w:val="center"/>
              <w:rPr/>
            </w:pPr>
            <w:r>
              <w:rPr>
                <w:sz w:val="22"/>
                <w:szCs w:val="22"/>
              </w:rPr>
              <w:t>Стоимость услуги  200 рублей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jc w:val="center"/>
              <w:rPr/>
            </w:pPr>
            <w:r>
              <w:rPr>
                <w:sz w:val="22"/>
                <w:szCs w:val="22"/>
              </w:rPr>
              <w:t>Директор_______________________С.А. Полетаев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/>
            </w:pPr>
            <w:r>
              <w:rPr>
                <w:sz w:val="22"/>
                <w:szCs w:val="22"/>
              </w:rPr>
              <w:t>ФИО Потребителя_______________________________________________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20" w:leader="none"/>
              </w:tabs>
              <w:rPr/>
            </w:pPr>
            <w:r>
              <w:rPr>
                <w:sz w:val="22"/>
                <w:szCs w:val="22"/>
              </w:rPr>
              <w:tab/>
              <w:t>м.п.</w:t>
            </w:r>
          </w:p>
        </w:tc>
      </w:tr>
    </w:tbl>
    <w:p>
      <w:pPr>
        <w:pStyle w:val="Normal"/>
        <w:tabs>
          <w:tab w:val="clear" w:pos="708"/>
          <w:tab w:val="left" w:pos="198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>
      <w:pPr>
        <w:pStyle w:val="Normal"/>
        <w:tabs>
          <w:tab w:val="clear" w:pos="708"/>
          <w:tab w:val="left" w:pos="637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375" w:leader="none"/>
        </w:tabs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373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ahoma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Normal"/>
    <w:next w:val="Normal"/>
    <w:link w:val="31"/>
    <w:qFormat/>
    <w:rsid w:val="00133730"/>
    <w:pPr>
      <w:keepNext w:val="true"/>
      <w:spacing w:before="240" w:after="60"/>
      <w:outlineLvl w:val="2"/>
    </w:pPr>
    <w:rPr>
      <w:rFonts w:ascii="Arial" w:hAnsi="Arial" w:cs="Arial"/>
      <w:b/>
      <w:bCs/>
      <w:kern w:val="2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133730"/>
    <w:rPr>
      <w:rFonts w:ascii="Tahoma" w:hAnsi="Tahoma" w:eastAsia="SimSun" w:cs="Mangal"/>
      <w:kern w:val="2"/>
      <w:sz w:val="16"/>
      <w:szCs w:val="14"/>
      <w:lang w:eastAsia="zh-CN" w:bidi="hi-IN"/>
    </w:rPr>
  </w:style>
  <w:style w:type="character" w:styleId="31" w:customStyle="1">
    <w:name w:val="Заголовок 3 Знак"/>
    <w:basedOn w:val="DefaultParagraphFont"/>
    <w:qFormat/>
    <w:rsid w:val="00133730"/>
    <w:rPr>
      <w:rFonts w:ascii="Arial" w:hAnsi="Arial" w:eastAsia="SimSun" w:cs="Arial"/>
      <w:b/>
      <w:bCs/>
      <w:kern w:val="2"/>
      <w:sz w:val="26"/>
      <w:szCs w:val="26"/>
      <w:lang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133730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133730"/>
    <w:pPr/>
    <w:rPr>
      <w:rFonts w:ascii="Tahoma" w:hAnsi="Tahoma" w:cs="Mangal"/>
      <w:sz w:val="16"/>
      <w:szCs w:val="14"/>
    </w:rPr>
  </w:style>
  <w:style w:type="paragraph" w:styleId="ProTab" w:customStyle="1">
    <w:name w:val="Pro-Tab"/>
    <w:basedOn w:val="Normal"/>
    <w:qFormat/>
    <w:rsid w:val="00133730"/>
    <w:pPr>
      <w:widowControl/>
      <w:suppressAutoHyphens w:val="false"/>
      <w:spacing w:before="40" w:after="40"/>
    </w:pPr>
    <w:rPr>
      <w:rFonts w:ascii="Tahoma" w:hAnsi="Tahoma" w:eastAsia="Times New Roman"/>
      <w:kern w:val="2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33730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154DC-7CA7-4785-993A-BFBFB1E2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LibreOffice/6.1.1.2$Windows_X86_64 LibreOffice_project/5d19a1bfa650b796764388cd8b33a5af1f5baa1b</Application>
  <Pages>12</Pages>
  <Words>2724</Words>
  <Characters>19605</Characters>
  <CharactersWithSpaces>22974</CharactersWithSpaces>
  <Paragraphs>217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2016-12-26T05:29:00Z</dcterms:created>
  <dc:creator>галина</dc:creator>
  <dc:description/>
  <dc:language>ru-RU</dc:language>
  <cp:lastModifiedBy/>
  <cp:lastPrinted>2025-03-18T14:44:51Z</cp:lastPrinted>
  <dcterms:modified xsi:type="dcterms:W3CDTF">2025-05-16T10:34:54Z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